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587E" w14:textId="156BA168" w:rsidR="007C7F0E" w:rsidRPr="000B1BFF" w:rsidRDefault="0023192B">
      <w:pPr>
        <w:pStyle w:val="Title"/>
        <w:rPr>
          <w:rFonts w:asciiTheme="minorHAnsi" w:hAnsiTheme="minorHAnsi" w:cstheme="minorHAnsi"/>
          <w:sz w:val="32"/>
        </w:rPr>
      </w:pPr>
      <w:r w:rsidRPr="0023192B">
        <w:rPr>
          <w:rFonts w:asciiTheme="minorHAnsi" w:hAnsiTheme="minorHAnsi" w:cstheme="minorHAnsi"/>
          <w:noProof/>
          <w:sz w:val="32"/>
          <w:lang w:val="en-US"/>
        </w:rPr>
        <w:drawing>
          <wp:anchor distT="0" distB="0" distL="114300" distR="114300" simplePos="0" relativeHeight="251658240" behindDoc="0" locked="0" layoutInCell="1" allowOverlap="1" wp14:anchorId="5D1BC834" wp14:editId="12172CB9">
            <wp:simplePos x="0" y="0"/>
            <wp:positionH relativeFrom="column">
              <wp:posOffset>-180976</wp:posOffset>
            </wp:positionH>
            <wp:positionV relativeFrom="paragraph">
              <wp:posOffset>-114301</wp:posOffset>
            </wp:positionV>
            <wp:extent cx="1152525" cy="1063869"/>
            <wp:effectExtent l="0" t="0" r="0" b="0"/>
            <wp:wrapNone/>
            <wp:docPr id="4" name="Picture 3">
              <a:extLst xmlns:a="http://schemas.openxmlformats.org/drawingml/2006/main">
                <a:ext uri="{FF2B5EF4-FFF2-40B4-BE49-F238E27FC236}">
                  <a16:creationId xmlns:a16="http://schemas.microsoft.com/office/drawing/2014/main" id="{FB631E18-D66F-3A51-55E7-ABE63ACA04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B631E18-D66F-3A51-55E7-ABE63ACA04D5}"/>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55057" cy="1066207"/>
                    </a:xfrm>
                    <a:prstGeom prst="rect">
                      <a:avLst/>
                    </a:prstGeom>
                  </pic:spPr>
                </pic:pic>
              </a:graphicData>
            </a:graphic>
            <wp14:sizeRelH relativeFrom="page">
              <wp14:pctWidth>0</wp14:pctWidth>
            </wp14:sizeRelH>
            <wp14:sizeRelV relativeFrom="page">
              <wp14:pctHeight>0</wp14:pctHeight>
            </wp14:sizeRelV>
          </wp:anchor>
        </w:drawing>
      </w:r>
      <w:r w:rsidR="007C7F0E" w:rsidRPr="000B1BFF">
        <w:rPr>
          <w:rFonts w:asciiTheme="minorHAnsi" w:hAnsiTheme="minorHAnsi" w:cstheme="minorHAnsi"/>
          <w:sz w:val="32"/>
        </w:rPr>
        <w:t xml:space="preserve">SOUTHERN AFRICA COUNCIL OF CAT JUDGES </w:t>
      </w:r>
    </w:p>
    <w:p w14:paraId="6E9FC1B2" w14:textId="6C7378DF" w:rsidR="007C7F0E" w:rsidRPr="000B1BFF" w:rsidRDefault="007C7F0E">
      <w:pPr>
        <w:pStyle w:val="Title"/>
        <w:rPr>
          <w:rFonts w:asciiTheme="minorHAnsi" w:hAnsiTheme="minorHAnsi" w:cstheme="minorHAnsi"/>
          <w:sz w:val="32"/>
        </w:rPr>
      </w:pPr>
      <w:r w:rsidRPr="000B1BFF">
        <w:rPr>
          <w:rFonts w:asciiTheme="minorHAnsi" w:hAnsiTheme="minorHAnsi" w:cstheme="minorHAnsi"/>
          <w:sz w:val="32"/>
        </w:rPr>
        <w:t>CONSTITUTION</w:t>
      </w:r>
    </w:p>
    <w:p w14:paraId="27AC3FBD" w14:textId="0ACAA3F7" w:rsidR="00F4164D" w:rsidRPr="000B1BFF" w:rsidRDefault="00F4164D">
      <w:pPr>
        <w:jc w:val="center"/>
        <w:rPr>
          <w:rFonts w:asciiTheme="minorHAnsi" w:hAnsiTheme="minorHAnsi" w:cstheme="minorHAnsi"/>
          <w:b/>
          <w:bCs/>
          <w:sz w:val="32"/>
          <w:szCs w:val="24"/>
          <w:lang w:val="en-GB"/>
        </w:rPr>
      </w:pPr>
      <w:r w:rsidRPr="000B1BFF">
        <w:rPr>
          <w:rFonts w:asciiTheme="minorHAnsi" w:hAnsiTheme="minorHAnsi" w:cstheme="minorHAnsi"/>
          <w:b/>
          <w:bCs/>
          <w:sz w:val="32"/>
          <w:szCs w:val="24"/>
          <w:lang w:val="en-GB"/>
        </w:rPr>
        <w:t>20</w:t>
      </w:r>
      <w:r w:rsidR="0023192B">
        <w:rPr>
          <w:rFonts w:asciiTheme="minorHAnsi" w:hAnsiTheme="minorHAnsi" w:cstheme="minorHAnsi"/>
          <w:b/>
          <w:bCs/>
          <w:sz w:val="32"/>
          <w:szCs w:val="24"/>
          <w:lang w:val="en-GB"/>
        </w:rPr>
        <w:t>20</w:t>
      </w:r>
    </w:p>
    <w:p w14:paraId="16160B89" w14:textId="77777777" w:rsidR="007138A8" w:rsidRPr="000B1BFF" w:rsidRDefault="007138A8" w:rsidP="007C7F0E">
      <w:pPr>
        <w:jc w:val="center"/>
        <w:rPr>
          <w:rFonts w:asciiTheme="minorHAnsi" w:hAnsiTheme="minorHAnsi" w:cstheme="minorHAnsi"/>
          <w:szCs w:val="24"/>
          <w:lang w:val="en-GB"/>
        </w:rPr>
      </w:pPr>
    </w:p>
    <w:p w14:paraId="35149B95" w14:textId="77777777" w:rsidR="004F1973" w:rsidRDefault="004F1973" w:rsidP="007C7F0E">
      <w:pPr>
        <w:jc w:val="center"/>
        <w:rPr>
          <w:rFonts w:asciiTheme="minorHAnsi" w:hAnsiTheme="minorHAnsi" w:cstheme="minorHAnsi"/>
          <w:szCs w:val="24"/>
          <w:lang w:val="en-GB"/>
        </w:rPr>
      </w:pPr>
      <w:r>
        <w:rPr>
          <w:rFonts w:asciiTheme="minorHAnsi" w:hAnsiTheme="minorHAnsi" w:cstheme="minorHAnsi"/>
          <w:szCs w:val="24"/>
          <w:lang w:val="en-GB"/>
        </w:rPr>
        <w:t>Amended February 2020</w:t>
      </w:r>
    </w:p>
    <w:p w14:paraId="66C53107" w14:textId="4982AC30" w:rsidR="009E1998" w:rsidRPr="000B1BFF" w:rsidRDefault="009E1998" w:rsidP="007C7F0E">
      <w:pPr>
        <w:jc w:val="center"/>
        <w:rPr>
          <w:rFonts w:asciiTheme="minorHAnsi" w:hAnsiTheme="minorHAnsi" w:cstheme="minorHAnsi"/>
          <w:szCs w:val="24"/>
          <w:lang w:val="en-GB"/>
        </w:rPr>
      </w:pPr>
      <w:r w:rsidRPr="000B1BFF">
        <w:rPr>
          <w:rFonts w:asciiTheme="minorHAnsi" w:hAnsiTheme="minorHAnsi" w:cstheme="minorHAnsi"/>
          <w:szCs w:val="24"/>
          <w:lang w:val="en-GB"/>
        </w:rPr>
        <w:t xml:space="preserve">(Amended November 2014) </w:t>
      </w:r>
    </w:p>
    <w:p w14:paraId="35F6C477" w14:textId="77777777" w:rsidR="007C7F0E" w:rsidRPr="000B1BFF" w:rsidRDefault="007C7F0E" w:rsidP="007C7F0E">
      <w:pPr>
        <w:jc w:val="center"/>
        <w:rPr>
          <w:rFonts w:asciiTheme="minorHAnsi" w:hAnsiTheme="minorHAnsi" w:cstheme="minorHAnsi"/>
          <w:szCs w:val="24"/>
          <w:lang w:val="en-GB"/>
        </w:rPr>
      </w:pPr>
      <w:r w:rsidRPr="000B1BFF">
        <w:rPr>
          <w:rFonts w:asciiTheme="minorHAnsi" w:hAnsiTheme="minorHAnsi" w:cstheme="minorHAnsi"/>
          <w:szCs w:val="24"/>
          <w:lang w:val="en-GB"/>
        </w:rPr>
        <w:t>(Amended November 2010)</w:t>
      </w:r>
    </w:p>
    <w:p w14:paraId="01E0BAC0" w14:textId="37719A66" w:rsidR="00F4164D" w:rsidRPr="00BF06EC" w:rsidRDefault="007C7F0E" w:rsidP="00BF06EC">
      <w:pPr>
        <w:jc w:val="center"/>
        <w:rPr>
          <w:rFonts w:asciiTheme="minorHAnsi" w:hAnsiTheme="minorHAnsi" w:cstheme="minorHAnsi"/>
          <w:szCs w:val="24"/>
          <w:lang w:val="en-GB"/>
        </w:rPr>
      </w:pPr>
      <w:r w:rsidRPr="000B1BFF">
        <w:rPr>
          <w:rFonts w:asciiTheme="minorHAnsi" w:hAnsiTheme="minorHAnsi" w:cstheme="minorHAnsi"/>
          <w:szCs w:val="24"/>
          <w:lang w:val="en-GB"/>
        </w:rPr>
        <w:t xml:space="preserve">(Amended </w:t>
      </w:r>
      <w:r w:rsidR="000B1BFF" w:rsidRPr="000B1BFF">
        <w:rPr>
          <w:rFonts w:asciiTheme="minorHAnsi" w:hAnsiTheme="minorHAnsi" w:cstheme="minorHAnsi"/>
          <w:szCs w:val="24"/>
          <w:lang w:val="en-GB"/>
        </w:rPr>
        <w:t>October</w:t>
      </w:r>
      <w:r w:rsidRPr="000B1BFF">
        <w:rPr>
          <w:rFonts w:asciiTheme="minorHAnsi" w:hAnsiTheme="minorHAnsi" w:cstheme="minorHAnsi"/>
          <w:szCs w:val="24"/>
          <w:lang w:val="en-GB"/>
        </w:rPr>
        <w:t xml:space="preserve"> 2004)</w:t>
      </w:r>
    </w:p>
    <w:p w14:paraId="2568FFD7" w14:textId="77777777" w:rsidR="00F4164D" w:rsidRPr="000B1BFF" w:rsidRDefault="00F4164D" w:rsidP="00712A37">
      <w:pPr>
        <w:numPr>
          <w:ilvl w:val="0"/>
          <w:numId w:val="16"/>
        </w:numPr>
        <w:tabs>
          <w:tab w:val="clear" w:pos="360"/>
        </w:tabs>
        <w:ind w:left="851" w:hanging="851"/>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NAME</w:t>
      </w:r>
    </w:p>
    <w:p w14:paraId="482B9567" w14:textId="77777777" w:rsidR="00F4164D" w:rsidRPr="000B1BFF" w:rsidRDefault="00F4164D" w:rsidP="00712A37">
      <w:pPr>
        <w:ind w:left="851" w:hanging="851"/>
        <w:rPr>
          <w:rFonts w:asciiTheme="minorHAnsi" w:hAnsiTheme="minorHAnsi" w:cstheme="minorHAnsi"/>
          <w:sz w:val="24"/>
          <w:szCs w:val="24"/>
          <w:lang w:val="en-GB"/>
        </w:rPr>
      </w:pPr>
    </w:p>
    <w:p w14:paraId="4B0F6709" w14:textId="77777777" w:rsidR="00F4164D" w:rsidRPr="000B1BFF" w:rsidRDefault="00F4164D" w:rsidP="00712A37">
      <w:pPr>
        <w:ind w:left="851" w:hanging="13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association shall be known as the Southern Africa Council of Cat Judges.  The Southern Afric</w:t>
      </w:r>
      <w:r w:rsidR="00CB775D" w:rsidRPr="000B1BFF">
        <w:rPr>
          <w:rFonts w:asciiTheme="minorHAnsi" w:hAnsiTheme="minorHAnsi" w:cstheme="minorHAnsi"/>
          <w:sz w:val="24"/>
          <w:szCs w:val="24"/>
          <w:lang w:val="en-GB"/>
        </w:rPr>
        <w:t xml:space="preserve">a </w:t>
      </w:r>
      <w:r w:rsidRPr="000B1BFF">
        <w:rPr>
          <w:rFonts w:asciiTheme="minorHAnsi" w:hAnsiTheme="minorHAnsi" w:cstheme="minorHAnsi"/>
          <w:sz w:val="24"/>
          <w:szCs w:val="24"/>
          <w:lang w:val="en-GB"/>
        </w:rPr>
        <w:t>Council of Cat Judges shall be a voluntary association, with an independent legal persona.</w:t>
      </w:r>
    </w:p>
    <w:p w14:paraId="28F09D36" w14:textId="77777777" w:rsidR="00F4164D" w:rsidRPr="000B1BFF" w:rsidRDefault="00F4164D" w:rsidP="00712A37">
      <w:pPr>
        <w:ind w:left="851" w:hanging="851"/>
        <w:jc w:val="both"/>
        <w:rPr>
          <w:rFonts w:asciiTheme="minorHAnsi" w:hAnsiTheme="minorHAnsi" w:cstheme="minorHAnsi"/>
          <w:sz w:val="24"/>
          <w:szCs w:val="24"/>
          <w:lang w:val="en-GB"/>
        </w:rPr>
      </w:pPr>
    </w:p>
    <w:p w14:paraId="31CBEB66" w14:textId="77777777" w:rsidR="00F4164D" w:rsidRPr="000B1BFF" w:rsidRDefault="00F4164D" w:rsidP="00712A37">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OBJECTS</w:t>
      </w:r>
    </w:p>
    <w:p w14:paraId="7712662B" w14:textId="77777777" w:rsidR="00F4164D" w:rsidRPr="000B1BFF" w:rsidRDefault="00F4164D" w:rsidP="00712A37">
      <w:pPr>
        <w:ind w:left="851" w:hanging="851"/>
        <w:jc w:val="both"/>
        <w:rPr>
          <w:rFonts w:asciiTheme="minorHAnsi" w:hAnsiTheme="minorHAnsi" w:cstheme="minorHAnsi"/>
          <w:sz w:val="24"/>
          <w:szCs w:val="24"/>
          <w:lang w:val="en-GB"/>
        </w:rPr>
      </w:pPr>
    </w:p>
    <w:p w14:paraId="17E66FB7" w14:textId="77777777" w:rsidR="00F4164D" w:rsidRPr="000B1BFF" w:rsidRDefault="00F4164D" w:rsidP="00712A37">
      <w:pPr>
        <w:ind w:left="851" w:hanging="13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To co-ordinate, govern and promote all matters pertaining to SACC accredited Judges comprising of inter alia:</w:t>
      </w:r>
    </w:p>
    <w:p w14:paraId="7E588F20" w14:textId="77777777" w:rsidR="00F4164D" w:rsidRPr="000B1BFF" w:rsidRDefault="00F4164D" w:rsidP="00712A37">
      <w:pPr>
        <w:ind w:left="851" w:hanging="851"/>
        <w:jc w:val="both"/>
        <w:rPr>
          <w:rFonts w:asciiTheme="minorHAnsi" w:hAnsiTheme="minorHAnsi" w:cstheme="minorHAnsi"/>
          <w:sz w:val="24"/>
          <w:szCs w:val="24"/>
          <w:lang w:val="en-GB"/>
        </w:rPr>
      </w:pPr>
    </w:p>
    <w:p w14:paraId="2677C20D"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Training of Judges and to lay down standards for such training</w:t>
      </w:r>
      <w:r w:rsidR="00A03998" w:rsidRPr="000B1BFF">
        <w:rPr>
          <w:rFonts w:asciiTheme="minorHAnsi" w:hAnsiTheme="minorHAnsi" w:cstheme="minorHAnsi"/>
          <w:sz w:val="24"/>
          <w:szCs w:val="24"/>
          <w:lang w:val="en-GB"/>
        </w:rPr>
        <w:t>.</w:t>
      </w:r>
    </w:p>
    <w:p w14:paraId="5B5C3746"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interchange of ideas on all aspects of cat judging</w:t>
      </w:r>
      <w:r w:rsidR="00A03998" w:rsidRPr="000B1BFF">
        <w:rPr>
          <w:rFonts w:asciiTheme="minorHAnsi" w:hAnsiTheme="minorHAnsi" w:cstheme="minorHAnsi"/>
          <w:sz w:val="24"/>
          <w:szCs w:val="24"/>
          <w:lang w:val="en-GB"/>
        </w:rPr>
        <w:t>.</w:t>
      </w:r>
    </w:p>
    <w:p w14:paraId="7BC16E5D"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promulgation of rules, regulations and a general code of ethics for judges</w:t>
      </w:r>
      <w:r w:rsidR="00A03998" w:rsidRPr="000B1BFF">
        <w:rPr>
          <w:rFonts w:asciiTheme="minorHAnsi" w:hAnsiTheme="minorHAnsi" w:cstheme="minorHAnsi"/>
          <w:sz w:val="24"/>
          <w:szCs w:val="24"/>
          <w:lang w:val="en-GB"/>
        </w:rPr>
        <w:t>.</w:t>
      </w:r>
    </w:p>
    <w:p w14:paraId="46B3E23E"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continued education of judges</w:t>
      </w:r>
      <w:r w:rsidR="00A03998" w:rsidRPr="000B1BFF">
        <w:rPr>
          <w:rFonts w:asciiTheme="minorHAnsi" w:hAnsiTheme="minorHAnsi" w:cstheme="minorHAnsi"/>
          <w:sz w:val="24"/>
          <w:szCs w:val="24"/>
          <w:lang w:val="en-GB"/>
        </w:rPr>
        <w:t>.</w:t>
      </w:r>
    </w:p>
    <w:p w14:paraId="7DFB331F"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Promotion of well qualified and educated judging according to acceptable standards</w:t>
      </w:r>
      <w:r w:rsidR="00A03998" w:rsidRPr="000B1BFF">
        <w:rPr>
          <w:rFonts w:asciiTheme="minorHAnsi" w:hAnsiTheme="minorHAnsi" w:cstheme="minorHAnsi"/>
          <w:sz w:val="24"/>
          <w:szCs w:val="24"/>
          <w:lang w:val="en-GB"/>
        </w:rPr>
        <w:t>.</w:t>
      </w:r>
    </w:p>
    <w:p w14:paraId="28E51ADC" w14:textId="3D79E120"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The promotion of exhibiting healthy and </w:t>
      </w:r>
      <w:r w:rsidR="000B1BFF" w:rsidRPr="000B1BFF">
        <w:rPr>
          <w:rFonts w:asciiTheme="minorHAnsi" w:hAnsiTheme="minorHAnsi" w:cstheme="minorHAnsi"/>
          <w:sz w:val="24"/>
          <w:szCs w:val="24"/>
          <w:lang w:val="en-GB"/>
        </w:rPr>
        <w:t>well-presented</w:t>
      </w:r>
      <w:r w:rsidRPr="000B1BFF">
        <w:rPr>
          <w:rFonts w:asciiTheme="minorHAnsi" w:hAnsiTheme="minorHAnsi" w:cstheme="minorHAnsi"/>
          <w:sz w:val="24"/>
          <w:szCs w:val="24"/>
          <w:lang w:val="en-GB"/>
        </w:rPr>
        <w:t xml:space="preserve"> felines</w:t>
      </w:r>
      <w:r w:rsidR="00A03998" w:rsidRPr="000B1BFF">
        <w:rPr>
          <w:rFonts w:asciiTheme="minorHAnsi" w:hAnsiTheme="minorHAnsi" w:cstheme="minorHAnsi"/>
          <w:sz w:val="24"/>
          <w:szCs w:val="24"/>
          <w:lang w:val="en-GB"/>
        </w:rPr>
        <w:t>.</w:t>
      </w:r>
    </w:p>
    <w:p w14:paraId="7844214A"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To compile a uniform system for training and conduct of judges</w:t>
      </w:r>
      <w:r w:rsidR="00A03998" w:rsidRPr="000B1BFF">
        <w:rPr>
          <w:rFonts w:asciiTheme="minorHAnsi" w:hAnsiTheme="minorHAnsi" w:cstheme="minorHAnsi"/>
          <w:sz w:val="24"/>
          <w:szCs w:val="24"/>
          <w:lang w:val="en-GB"/>
        </w:rPr>
        <w:t>.</w:t>
      </w:r>
    </w:p>
    <w:p w14:paraId="68BE1D00" w14:textId="77777777" w:rsidR="00F4164D" w:rsidRPr="000B1BFF" w:rsidRDefault="00F4164D" w:rsidP="00712A37">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To convene a General Meeting, Symposium or workshop at least every </w:t>
      </w:r>
      <w:r w:rsidR="00A03998" w:rsidRPr="000B1BFF">
        <w:rPr>
          <w:rFonts w:asciiTheme="minorHAnsi" w:hAnsiTheme="minorHAnsi" w:cstheme="minorHAnsi"/>
          <w:sz w:val="24"/>
          <w:szCs w:val="24"/>
          <w:lang w:val="en-GB"/>
        </w:rPr>
        <w:t xml:space="preserve">3 (three) </w:t>
      </w:r>
      <w:r w:rsidRPr="000B1BFF">
        <w:rPr>
          <w:rFonts w:asciiTheme="minorHAnsi" w:hAnsiTheme="minorHAnsi" w:cstheme="minorHAnsi"/>
          <w:sz w:val="24"/>
          <w:szCs w:val="24"/>
          <w:lang w:val="en-GB"/>
        </w:rPr>
        <w:t>years</w:t>
      </w:r>
      <w:r w:rsidR="00A03998" w:rsidRPr="000B1BFF">
        <w:rPr>
          <w:rFonts w:asciiTheme="minorHAnsi" w:hAnsiTheme="minorHAnsi" w:cstheme="minorHAnsi"/>
          <w:sz w:val="24"/>
          <w:szCs w:val="24"/>
          <w:lang w:val="en-GB"/>
        </w:rPr>
        <w:t>.</w:t>
      </w:r>
    </w:p>
    <w:p w14:paraId="606B726C" w14:textId="77777777" w:rsidR="00F4164D" w:rsidRPr="000B1BFF" w:rsidRDefault="00F4164D" w:rsidP="00712A37">
      <w:pPr>
        <w:ind w:left="851" w:hanging="851"/>
        <w:jc w:val="both"/>
        <w:rPr>
          <w:rFonts w:asciiTheme="minorHAnsi" w:hAnsiTheme="minorHAnsi" w:cstheme="minorHAnsi"/>
          <w:sz w:val="24"/>
          <w:szCs w:val="24"/>
          <w:lang w:val="en-GB"/>
        </w:rPr>
      </w:pPr>
    </w:p>
    <w:p w14:paraId="151188E1" w14:textId="77777777" w:rsidR="00F4164D" w:rsidRPr="000B1BFF" w:rsidRDefault="00F4164D" w:rsidP="00712A37">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DEFINITIONS</w:t>
      </w:r>
    </w:p>
    <w:p w14:paraId="5CBCEBF0" w14:textId="77777777" w:rsidR="00F4164D" w:rsidRPr="000B1BFF" w:rsidRDefault="00F4164D" w:rsidP="00712A37">
      <w:pPr>
        <w:ind w:left="851" w:hanging="851"/>
        <w:jc w:val="both"/>
        <w:rPr>
          <w:rFonts w:asciiTheme="minorHAnsi" w:hAnsiTheme="minorHAnsi" w:cstheme="minorHAnsi"/>
          <w:sz w:val="24"/>
          <w:szCs w:val="24"/>
          <w:u w:val="single"/>
          <w:lang w:val="en-GB"/>
        </w:rPr>
      </w:pPr>
    </w:p>
    <w:p w14:paraId="56B44BF9"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3.1</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The Rules</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refer to the Rules and Regulations duly passed by Council in accordance with the Constitution and subject to the SACC Constitution.</w:t>
      </w:r>
    </w:p>
    <w:p w14:paraId="5DD37DFA"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3.2</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Panel</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any Judges Panel formally recognised and accredited to The Southern Africa Cat Council (SACC).</w:t>
      </w:r>
    </w:p>
    <w:p w14:paraId="1594B697"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3.3</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Members</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every judge who is a member of a Panel who is in good standing as referred to in 3.2 and 3.5.</w:t>
      </w:r>
    </w:p>
    <w:p w14:paraId="052D7F5F"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3.4</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Office</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the term of office served by an elected Panel as the office of Council for the period.</w:t>
      </w:r>
    </w:p>
    <w:p w14:paraId="3D7C220C"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3.5</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Good Standing</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a member who has paid his/her annual membership fees to that panel he/she is a member of.</w:t>
      </w:r>
    </w:p>
    <w:p w14:paraId="5E330B96"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3.6</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SACC</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the Southern Africa Cat Council.</w:t>
      </w:r>
    </w:p>
    <w:p w14:paraId="6750628A" w14:textId="77777777" w:rsidR="007C7F0E"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3.7</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Council</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the Southern Africa Council of Cat Judges and of which each qualified judge who is a member of a SACC accredited Judges Panel, is a member.</w:t>
      </w:r>
    </w:p>
    <w:p w14:paraId="11E13B4D" w14:textId="77777777" w:rsidR="00F4164D" w:rsidRPr="000B1BFF" w:rsidRDefault="007C7F0E" w:rsidP="00712A37">
      <w:pPr>
        <w:ind w:left="851" w:hanging="851"/>
        <w:jc w:val="both"/>
        <w:rPr>
          <w:rFonts w:asciiTheme="minorHAnsi" w:hAnsiTheme="minorHAnsi" w:cstheme="minorHAnsi"/>
          <w:sz w:val="24"/>
          <w:lang w:val="en-GB"/>
        </w:rPr>
      </w:pPr>
      <w:r w:rsidRPr="000B1BFF">
        <w:rPr>
          <w:rFonts w:asciiTheme="minorHAnsi" w:hAnsiTheme="minorHAnsi" w:cstheme="minorHAnsi"/>
          <w:sz w:val="24"/>
          <w:lang w:val="en-GB"/>
        </w:rPr>
        <w:t>3.8</w:t>
      </w:r>
      <w:r w:rsidRPr="000B1BFF">
        <w:rPr>
          <w:rFonts w:asciiTheme="minorHAnsi" w:hAnsiTheme="minorHAnsi" w:cstheme="minorHAnsi"/>
          <w:sz w:val="24"/>
          <w:lang w:val="en-GB"/>
        </w:rPr>
        <w:tab/>
      </w:r>
      <w:r w:rsidR="00F4164D" w:rsidRPr="000B1BFF">
        <w:rPr>
          <w:rFonts w:asciiTheme="minorHAnsi" w:hAnsiTheme="minorHAnsi" w:cstheme="minorHAnsi"/>
          <w:b/>
          <w:bCs/>
          <w:sz w:val="24"/>
          <w:lang w:val="en-GB"/>
        </w:rPr>
        <w:t>“</w:t>
      </w:r>
      <w:r w:rsidR="00F4164D" w:rsidRPr="000B1BFF">
        <w:rPr>
          <w:rFonts w:asciiTheme="minorHAnsi" w:hAnsiTheme="minorHAnsi" w:cstheme="minorHAnsi"/>
          <w:b/>
          <w:bCs/>
          <w:i/>
          <w:sz w:val="24"/>
          <w:lang w:val="en-GB"/>
        </w:rPr>
        <w:t>General Meeting</w:t>
      </w:r>
      <w:r w:rsidR="00F4164D" w:rsidRPr="000B1BFF">
        <w:rPr>
          <w:rFonts w:asciiTheme="minorHAnsi" w:hAnsiTheme="minorHAnsi" w:cstheme="minorHAnsi"/>
          <w:b/>
          <w:bCs/>
          <w:sz w:val="24"/>
          <w:lang w:val="en-GB"/>
        </w:rPr>
        <w:t>”</w:t>
      </w:r>
      <w:r w:rsidR="00F4164D" w:rsidRPr="000B1BFF">
        <w:rPr>
          <w:rFonts w:asciiTheme="minorHAnsi" w:hAnsiTheme="minorHAnsi" w:cstheme="minorHAnsi"/>
          <w:sz w:val="24"/>
          <w:lang w:val="en-GB"/>
        </w:rPr>
        <w:t xml:space="preserve"> shall mean a meeting held for the purposes usually governed by an AGM.</w:t>
      </w:r>
    </w:p>
    <w:p w14:paraId="08ACB36C" w14:textId="44F955B4" w:rsidR="00F4164D" w:rsidRDefault="00F4164D" w:rsidP="009E7F51">
      <w:pPr>
        <w:jc w:val="both"/>
        <w:rPr>
          <w:rFonts w:asciiTheme="minorHAnsi" w:hAnsiTheme="minorHAnsi" w:cstheme="minorHAnsi"/>
          <w:sz w:val="24"/>
          <w:szCs w:val="24"/>
          <w:lang w:val="en-GB"/>
        </w:rPr>
      </w:pPr>
    </w:p>
    <w:p w14:paraId="2C59A5FF" w14:textId="77777777" w:rsidR="00712A37" w:rsidRPr="000B1BFF" w:rsidRDefault="00712A37" w:rsidP="009E7F51">
      <w:pPr>
        <w:jc w:val="both"/>
        <w:rPr>
          <w:rFonts w:asciiTheme="minorHAnsi" w:hAnsiTheme="minorHAnsi" w:cstheme="minorHAnsi"/>
          <w:sz w:val="24"/>
          <w:szCs w:val="24"/>
          <w:lang w:val="en-GB"/>
        </w:rPr>
      </w:pPr>
    </w:p>
    <w:p w14:paraId="646BDD6C" w14:textId="2F6F38D9" w:rsidR="00F4164D" w:rsidRPr="000B1BFF" w:rsidRDefault="00F4164D" w:rsidP="009E7F51">
      <w:pPr>
        <w:pStyle w:val="ListParagraph"/>
        <w:widowControl/>
        <w:numPr>
          <w:ilvl w:val="0"/>
          <w:numId w:val="16"/>
        </w:numPr>
        <w:tabs>
          <w:tab w:val="clear" w:pos="360"/>
        </w:tabs>
        <w:ind w:left="851" w:hanging="851"/>
        <w:jc w:val="both"/>
        <w:rPr>
          <w:rFonts w:asciiTheme="minorHAnsi" w:hAnsiTheme="minorHAnsi" w:cstheme="minorHAnsi"/>
          <w:b/>
          <w:bCs/>
          <w:sz w:val="24"/>
          <w:szCs w:val="24"/>
          <w:lang w:val="en-GB"/>
        </w:rPr>
      </w:pPr>
      <w:r w:rsidRPr="000B1BFF">
        <w:rPr>
          <w:rFonts w:asciiTheme="minorHAnsi" w:hAnsiTheme="minorHAnsi" w:cstheme="minorHAnsi"/>
          <w:b/>
          <w:bCs/>
          <w:sz w:val="24"/>
          <w:szCs w:val="24"/>
          <w:u w:val="single"/>
          <w:lang w:val="en-GB"/>
        </w:rPr>
        <w:t>MEMBERSHIP AND AFFILIATION</w:t>
      </w:r>
    </w:p>
    <w:p w14:paraId="191A5200" w14:textId="77777777" w:rsidR="00F4164D" w:rsidRPr="000B1BFF" w:rsidRDefault="00F4164D" w:rsidP="009E7F51">
      <w:pPr>
        <w:ind w:left="851" w:hanging="851"/>
        <w:jc w:val="both"/>
        <w:rPr>
          <w:rFonts w:asciiTheme="minorHAnsi" w:hAnsiTheme="minorHAnsi" w:cstheme="minorHAnsi"/>
          <w:sz w:val="24"/>
          <w:szCs w:val="24"/>
          <w:lang w:val="en-GB"/>
        </w:rPr>
      </w:pPr>
    </w:p>
    <w:p w14:paraId="21C894B5" w14:textId="77777777" w:rsidR="00F4164D" w:rsidRPr="000B1BFF" w:rsidRDefault="007C7F0E" w:rsidP="009E7F51">
      <w:p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lastRenderedPageBreak/>
        <w:tab/>
      </w:r>
      <w:r w:rsidR="00F4164D" w:rsidRPr="000B1BFF">
        <w:rPr>
          <w:rFonts w:asciiTheme="minorHAnsi" w:hAnsiTheme="minorHAnsi" w:cstheme="minorHAnsi"/>
          <w:sz w:val="24"/>
          <w:szCs w:val="24"/>
          <w:lang w:val="en-GB"/>
        </w:rPr>
        <w:t>Any judges panel of not less than 3 members organized for the purpose of fulfilling the SACC rules governing Judges and Judges panels may apply for membership.</w:t>
      </w:r>
    </w:p>
    <w:p w14:paraId="26FD9AE7" w14:textId="77777777" w:rsidR="00F4164D" w:rsidRPr="000B1BFF" w:rsidRDefault="00F4164D" w:rsidP="009E7F51">
      <w:pPr>
        <w:ind w:left="851" w:hanging="851"/>
        <w:jc w:val="both"/>
        <w:rPr>
          <w:rFonts w:asciiTheme="minorHAnsi" w:hAnsiTheme="minorHAnsi" w:cstheme="minorHAnsi"/>
          <w:sz w:val="24"/>
          <w:szCs w:val="24"/>
          <w:lang w:val="en-GB"/>
        </w:rPr>
      </w:pPr>
    </w:p>
    <w:p w14:paraId="6A2C5DC4" w14:textId="77777777" w:rsidR="00F4164D" w:rsidRPr="000B1BFF" w:rsidRDefault="00F4164D" w:rsidP="00BF06EC">
      <w:pPr>
        <w:widowControl/>
        <w:numPr>
          <w:ilvl w:val="0"/>
          <w:numId w:val="16"/>
        </w:numPr>
        <w:tabs>
          <w:tab w:val="clear" w:pos="360"/>
        </w:tabs>
        <w:ind w:left="851" w:hanging="851"/>
        <w:jc w:val="both"/>
        <w:rPr>
          <w:rFonts w:asciiTheme="minorHAnsi" w:hAnsiTheme="minorHAnsi" w:cstheme="minorHAnsi"/>
          <w:b/>
          <w:bCs/>
          <w:sz w:val="24"/>
          <w:szCs w:val="24"/>
          <w:lang w:val="en-GB"/>
        </w:rPr>
      </w:pPr>
      <w:r w:rsidRPr="000B1BFF">
        <w:rPr>
          <w:rFonts w:asciiTheme="minorHAnsi" w:hAnsiTheme="minorHAnsi" w:cstheme="minorHAnsi"/>
          <w:b/>
          <w:bCs/>
          <w:sz w:val="24"/>
          <w:szCs w:val="24"/>
          <w:u w:val="single"/>
          <w:lang w:val="en-GB"/>
        </w:rPr>
        <w:t>APPLICATION</w:t>
      </w:r>
    </w:p>
    <w:p w14:paraId="43161DD7" w14:textId="77777777" w:rsidR="00F4164D" w:rsidRPr="000B1BFF" w:rsidRDefault="00F4164D" w:rsidP="00BF06EC">
      <w:pPr>
        <w:widowControl/>
        <w:ind w:left="851" w:hanging="851"/>
        <w:jc w:val="both"/>
        <w:rPr>
          <w:rFonts w:asciiTheme="minorHAnsi" w:hAnsiTheme="minorHAnsi" w:cstheme="minorHAnsi"/>
          <w:sz w:val="24"/>
          <w:szCs w:val="24"/>
          <w:lang w:val="en-GB"/>
        </w:rPr>
      </w:pPr>
    </w:p>
    <w:p w14:paraId="4283A1B0" w14:textId="77777777" w:rsidR="00F4164D" w:rsidRPr="000B1BFF" w:rsidRDefault="00F4164D" w:rsidP="00BF06EC">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Judges’ Panel’s application for membership shall be mailed to the Secretary of the SA Council of Cat Judges and shall include:</w:t>
      </w:r>
    </w:p>
    <w:p w14:paraId="4EDEBBF2" w14:textId="77777777" w:rsidR="00F4164D" w:rsidRPr="000B1BFF" w:rsidRDefault="00F4164D" w:rsidP="00BF06EC">
      <w:pPr>
        <w:widowControl/>
        <w:ind w:left="851" w:hanging="851"/>
        <w:jc w:val="both"/>
        <w:rPr>
          <w:rFonts w:asciiTheme="minorHAnsi" w:hAnsiTheme="minorHAnsi" w:cstheme="minorHAnsi"/>
          <w:sz w:val="24"/>
          <w:szCs w:val="24"/>
          <w:lang w:val="en-GB"/>
        </w:rPr>
      </w:pPr>
    </w:p>
    <w:p w14:paraId="51DD190A"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copy of the Panel’s Constitution and By-Laws,</w:t>
      </w:r>
    </w:p>
    <w:p w14:paraId="2A168494"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list of Officers and Addresses.</w:t>
      </w:r>
    </w:p>
    <w:p w14:paraId="3CE8E37A"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list of members, their names and addresses.</w:t>
      </w:r>
    </w:p>
    <w:p w14:paraId="4D6BA49F"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Audited Balance Sheet at the time of Application.</w:t>
      </w:r>
    </w:p>
    <w:p w14:paraId="359757C8" w14:textId="2C3373A8"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Statement by the President of SACC that a minimum of three (3) members of the panel are judges recognized by SACC.</w:t>
      </w:r>
      <w:r w:rsidR="004A5D6D" w:rsidRPr="000B1BFF">
        <w:rPr>
          <w:rFonts w:asciiTheme="minorHAnsi" w:hAnsiTheme="minorHAnsi" w:cstheme="minorHAnsi"/>
          <w:sz w:val="24"/>
          <w:szCs w:val="24"/>
          <w:lang w:val="en-GB"/>
        </w:rPr>
        <w:t xml:space="preserve">  </w:t>
      </w:r>
      <w:r w:rsidRPr="000B1BFF">
        <w:rPr>
          <w:rFonts w:asciiTheme="minorHAnsi" w:hAnsiTheme="minorHAnsi" w:cstheme="minorHAnsi"/>
          <w:sz w:val="24"/>
          <w:szCs w:val="24"/>
          <w:lang w:val="en-GB"/>
        </w:rPr>
        <w:t xml:space="preserve">A cheque of R200,00 to cover the costs of processing the Application, </w:t>
      </w:r>
      <w:r w:rsidR="000B1BFF" w:rsidRPr="000B1BFF">
        <w:rPr>
          <w:rFonts w:asciiTheme="minorHAnsi" w:hAnsiTheme="minorHAnsi" w:cstheme="minorHAnsi"/>
          <w:sz w:val="24"/>
          <w:szCs w:val="24"/>
          <w:lang w:val="en-GB"/>
        </w:rPr>
        <w:t>non-refundable</w:t>
      </w:r>
      <w:r w:rsidRPr="000B1BFF">
        <w:rPr>
          <w:rFonts w:asciiTheme="minorHAnsi" w:hAnsiTheme="minorHAnsi" w:cstheme="minorHAnsi"/>
          <w:sz w:val="24"/>
          <w:szCs w:val="24"/>
          <w:lang w:val="en-GB"/>
        </w:rPr>
        <w:t xml:space="preserve"> irrespective of whether the</w:t>
      </w:r>
      <w:r w:rsidR="004A5D6D" w:rsidRPr="000B1BFF">
        <w:rPr>
          <w:rFonts w:asciiTheme="minorHAnsi" w:hAnsiTheme="minorHAnsi" w:cstheme="minorHAnsi"/>
          <w:sz w:val="24"/>
          <w:szCs w:val="24"/>
          <w:lang w:val="en-GB"/>
        </w:rPr>
        <w:t xml:space="preserve"> </w:t>
      </w:r>
      <w:r w:rsidRPr="000B1BFF">
        <w:rPr>
          <w:rFonts w:asciiTheme="minorHAnsi" w:hAnsiTheme="minorHAnsi" w:cstheme="minorHAnsi"/>
          <w:sz w:val="24"/>
          <w:szCs w:val="24"/>
          <w:lang w:val="en-GB"/>
        </w:rPr>
        <w:t>Application is successful or not.</w:t>
      </w:r>
    </w:p>
    <w:p w14:paraId="0A0F5C57"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Such other information as may be required.</w:t>
      </w:r>
    </w:p>
    <w:p w14:paraId="0A56306E" w14:textId="77777777" w:rsidR="00F4164D" w:rsidRPr="000B1BFF" w:rsidRDefault="00F4164D" w:rsidP="00BF06EC">
      <w:pPr>
        <w:widowControl/>
        <w:numPr>
          <w:ilvl w:val="0"/>
          <w:numId w:val="21"/>
        </w:numPr>
        <w:tabs>
          <w:tab w:val="clear" w:pos="2880"/>
        </w:tabs>
        <w:ind w:left="1701" w:hanging="850"/>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Judges Panel cannot be affiliated to more than one registering body at the same time.</w:t>
      </w:r>
    </w:p>
    <w:p w14:paraId="278C8FA1" w14:textId="77777777" w:rsidR="00F4164D" w:rsidRPr="000B1BFF" w:rsidRDefault="00F4164D" w:rsidP="009E7F51">
      <w:pPr>
        <w:ind w:left="2160"/>
        <w:jc w:val="both"/>
        <w:rPr>
          <w:rFonts w:asciiTheme="minorHAnsi" w:hAnsiTheme="minorHAnsi" w:cstheme="minorHAnsi"/>
          <w:sz w:val="24"/>
          <w:szCs w:val="24"/>
          <w:lang w:val="en-GB"/>
        </w:rPr>
      </w:pPr>
    </w:p>
    <w:p w14:paraId="566ED8A5" w14:textId="77777777" w:rsidR="00F4164D" w:rsidRPr="000B1BFF" w:rsidRDefault="00F4164D" w:rsidP="009E7F51">
      <w:pPr>
        <w:widowControl/>
        <w:numPr>
          <w:ilvl w:val="0"/>
          <w:numId w:val="16"/>
        </w:numPr>
        <w:tabs>
          <w:tab w:val="clear" w:pos="360"/>
        </w:tabs>
        <w:ind w:left="851" w:hanging="851"/>
        <w:jc w:val="both"/>
        <w:rPr>
          <w:rFonts w:asciiTheme="minorHAnsi" w:hAnsiTheme="minorHAnsi" w:cstheme="minorHAnsi"/>
          <w:b/>
          <w:bCs/>
          <w:sz w:val="24"/>
          <w:szCs w:val="24"/>
          <w:lang w:val="en-GB"/>
        </w:rPr>
      </w:pPr>
      <w:r w:rsidRPr="000B1BFF">
        <w:rPr>
          <w:rFonts w:asciiTheme="minorHAnsi" w:hAnsiTheme="minorHAnsi" w:cstheme="minorHAnsi"/>
          <w:b/>
          <w:bCs/>
          <w:sz w:val="24"/>
          <w:szCs w:val="24"/>
          <w:u w:val="single"/>
          <w:lang w:val="en-GB"/>
        </w:rPr>
        <w:t>ELECTION TO MEMBERSHIP</w:t>
      </w:r>
    </w:p>
    <w:p w14:paraId="757A24E1" w14:textId="77777777" w:rsidR="00F4164D" w:rsidRPr="000B1BFF" w:rsidRDefault="00F4164D" w:rsidP="009E7F51">
      <w:pPr>
        <w:widowControl/>
        <w:ind w:left="851" w:hanging="851"/>
        <w:jc w:val="both"/>
        <w:rPr>
          <w:rFonts w:asciiTheme="minorHAnsi" w:hAnsiTheme="minorHAnsi" w:cstheme="minorHAnsi"/>
          <w:sz w:val="24"/>
          <w:szCs w:val="24"/>
          <w:lang w:val="en-GB"/>
        </w:rPr>
      </w:pPr>
    </w:p>
    <w:p w14:paraId="69E5BE00" w14:textId="77777777" w:rsidR="00F4164D" w:rsidRPr="000B1BFF" w:rsidRDefault="00F4164D" w:rsidP="00BF06EC">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Upon receipt of the Application and supporting documents, it shall be submitted to GC of SACC at the next regular scheduled meeting, for election.</w:t>
      </w:r>
    </w:p>
    <w:p w14:paraId="2DB7065B" w14:textId="77777777" w:rsidR="00F4164D" w:rsidRPr="000B1BFF" w:rsidRDefault="00F4164D" w:rsidP="00BF06EC">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Voting will be by a show of hands or by ballot.</w:t>
      </w:r>
    </w:p>
    <w:p w14:paraId="617B8A4D" w14:textId="77777777" w:rsidR="00F4164D" w:rsidRPr="000B1BFF" w:rsidRDefault="00F4164D" w:rsidP="00BF06EC">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simple majority vote shall decide the result.</w:t>
      </w:r>
    </w:p>
    <w:p w14:paraId="5B75A37B" w14:textId="77777777" w:rsidR="00F4164D" w:rsidRPr="000B1BFF" w:rsidRDefault="00F4164D" w:rsidP="00BF06EC">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vote may be to accept, not to accept or to delay consideration pending receipt of additional information.</w:t>
      </w:r>
    </w:p>
    <w:p w14:paraId="4B0D9B05" w14:textId="77777777" w:rsidR="00F4164D" w:rsidRPr="000B1BFF" w:rsidRDefault="00F4164D" w:rsidP="009E7F51">
      <w:pPr>
        <w:ind w:left="851" w:hanging="851"/>
        <w:jc w:val="both"/>
        <w:rPr>
          <w:rFonts w:asciiTheme="minorHAnsi" w:hAnsiTheme="minorHAnsi" w:cstheme="minorHAnsi"/>
          <w:sz w:val="24"/>
          <w:szCs w:val="24"/>
          <w:lang w:val="en-GB"/>
        </w:rPr>
      </w:pPr>
    </w:p>
    <w:p w14:paraId="6400F9E3"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ONGOING REQUIREMENTS FOR MEMBER PANELS</w:t>
      </w:r>
    </w:p>
    <w:p w14:paraId="147F68F6" w14:textId="77777777" w:rsidR="00F4164D" w:rsidRPr="000B1BFF" w:rsidRDefault="00F4164D" w:rsidP="009E7F51">
      <w:pPr>
        <w:widowControl/>
        <w:ind w:left="851" w:hanging="851"/>
        <w:jc w:val="both"/>
        <w:rPr>
          <w:rFonts w:asciiTheme="minorHAnsi" w:hAnsiTheme="minorHAnsi" w:cstheme="minorHAnsi"/>
          <w:sz w:val="24"/>
          <w:szCs w:val="24"/>
          <w:lang w:val="en-GB"/>
        </w:rPr>
      </w:pPr>
    </w:p>
    <w:p w14:paraId="76EA63A1"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Supply Judges recognized by the GC of SACC, for judging at SACC shows. </w:t>
      </w:r>
    </w:p>
    <w:p w14:paraId="18FD1585"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Ensure that members judge at such shows under the Rules laid down by GC of SACC.</w:t>
      </w:r>
    </w:p>
    <w:p w14:paraId="402F56E0"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Certify annually a membership of at least 3 members.</w:t>
      </w:r>
    </w:p>
    <w:p w14:paraId="732494C1"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Submit an Annual Balance Sheet to the SA Council of Cat Judges Council.</w:t>
      </w:r>
    </w:p>
    <w:p w14:paraId="5D6BB7F5"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Pay its annual dues.</w:t>
      </w:r>
    </w:p>
    <w:p w14:paraId="087D17FC" w14:textId="77777777" w:rsidR="00F4164D" w:rsidRPr="000B1BFF" w:rsidRDefault="00F4164D" w:rsidP="009E7F51">
      <w:pPr>
        <w:ind w:left="851" w:hanging="851"/>
        <w:jc w:val="both"/>
        <w:rPr>
          <w:rFonts w:asciiTheme="minorHAnsi" w:hAnsiTheme="minorHAnsi" w:cstheme="minorHAnsi"/>
          <w:sz w:val="24"/>
          <w:szCs w:val="24"/>
          <w:lang w:val="en-GB"/>
        </w:rPr>
      </w:pPr>
    </w:p>
    <w:p w14:paraId="420DDA31"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ANNUAL MEMBERSHIP FEES</w:t>
      </w:r>
    </w:p>
    <w:p w14:paraId="287853C2" w14:textId="77777777" w:rsidR="00F4164D" w:rsidRPr="000B1BFF" w:rsidRDefault="00F4164D" w:rsidP="009E7F51">
      <w:pPr>
        <w:ind w:left="851" w:hanging="851"/>
        <w:jc w:val="both"/>
        <w:rPr>
          <w:rFonts w:asciiTheme="minorHAnsi" w:hAnsiTheme="minorHAnsi" w:cstheme="minorHAnsi"/>
          <w:sz w:val="24"/>
          <w:szCs w:val="24"/>
          <w:lang w:val="en-GB"/>
        </w:rPr>
      </w:pPr>
    </w:p>
    <w:p w14:paraId="2B31F7AB"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An annual fee per capita of members, shall be payable to Council by each Panel in January of each year.</w:t>
      </w:r>
    </w:p>
    <w:p w14:paraId="36F72BD2"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amount of the annual membership fee payable shall be decided at a General Meeting of Council by a simple majority vote of members present at the meeting.</w:t>
      </w:r>
    </w:p>
    <w:p w14:paraId="4358E2D1"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member that has failed to pay its dues as set out above, will cease to be a member in good standing and will so continue until the annual dues are paid.</w:t>
      </w:r>
    </w:p>
    <w:p w14:paraId="4402495D" w14:textId="5D6CBDB6"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Panels that are not members in good standing will not be allowed to submit items for the Agenda for the AGM unless they have complied with the requirements by the 1</w:t>
      </w:r>
      <w:r w:rsidR="00BF06EC" w:rsidRPr="00BF06EC">
        <w:rPr>
          <w:rFonts w:asciiTheme="minorHAnsi" w:hAnsiTheme="minorHAnsi" w:cstheme="minorHAnsi"/>
          <w:sz w:val="24"/>
          <w:szCs w:val="24"/>
          <w:vertAlign w:val="superscript"/>
          <w:lang w:val="en-GB"/>
        </w:rPr>
        <w:t>st</w:t>
      </w:r>
      <w:r w:rsidR="00BF06EC">
        <w:rPr>
          <w:rFonts w:asciiTheme="minorHAnsi" w:hAnsiTheme="minorHAnsi" w:cstheme="minorHAnsi"/>
          <w:sz w:val="24"/>
          <w:szCs w:val="24"/>
          <w:lang w:val="en-GB"/>
        </w:rPr>
        <w:t xml:space="preserve"> of </w:t>
      </w:r>
      <w:r w:rsidRPr="000B1BFF">
        <w:rPr>
          <w:rFonts w:asciiTheme="minorHAnsi" w:hAnsiTheme="minorHAnsi" w:cstheme="minorHAnsi"/>
          <w:sz w:val="24"/>
          <w:szCs w:val="24"/>
          <w:vertAlign w:val="superscript"/>
          <w:lang w:val="en-GB"/>
        </w:rPr>
        <w:t xml:space="preserve"> </w:t>
      </w:r>
      <w:r w:rsidRPr="000B1BFF">
        <w:rPr>
          <w:rFonts w:asciiTheme="minorHAnsi" w:hAnsiTheme="minorHAnsi" w:cstheme="minorHAnsi"/>
          <w:sz w:val="24"/>
          <w:szCs w:val="24"/>
          <w:lang w:val="en-GB"/>
        </w:rPr>
        <w:t>June of that particular year.</w:t>
      </w:r>
    </w:p>
    <w:p w14:paraId="26C53BAB" w14:textId="77777777" w:rsidR="00543AFD" w:rsidRPr="000B1BFF" w:rsidRDefault="00543AFD" w:rsidP="009E7F51">
      <w:pPr>
        <w:ind w:left="851" w:hanging="851"/>
        <w:jc w:val="both"/>
        <w:rPr>
          <w:rFonts w:asciiTheme="minorHAnsi" w:hAnsiTheme="minorHAnsi" w:cstheme="minorHAnsi"/>
          <w:sz w:val="24"/>
          <w:szCs w:val="24"/>
          <w:lang w:val="en-GB"/>
        </w:rPr>
      </w:pPr>
    </w:p>
    <w:p w14:paraId="778EE283" w14:textId="77777777" w:rsidR="00F4164D" w:rsidRPr="000B1BFF" w:rsidRDefault="00F4164D" w:rsidP="009E7F51">
      <w:pPr>
        <w:widowControl/>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LIST OF MEMBERS</w:t>
      </w:r>
    </w:p>
    <w:p w14:paraId="3F94C229" w14:textId="77777777" w:rsidR="00F4164D" w:rsidRPr="000B1BFF" w:rsidRDefault="00F4164D" w:rsidP="009E7F51">
      <w:pPr>
        <w:widowControl/>
        <w:ind w:left="851" w:hanging="851"/>
        <w:jc w:val="both"/>
        <w:rPr>
          <w:rFonts w:asciiTheme="minorHAnsi" w:hAnsiTheme="minorHAnsi" w:cstheme="minorHAnsi"/>
          <w:sz w:val="24"/>
          <w:szCs w:val="24"/>
          <w:u w:val="single"/>
          <w:lang w:val="en-GB"/>
        </w:rPr>
      </w:pPr>
    </w:p>
    <w:p w14:paraId="48E9816D" w14:textId="77777777" w:rsidR="00EC564A" w:rsidRPr="000B1BFF" w:rsidRDefault="004A5D6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lastRenderedPageBreak/>
        <w:t xml:space="preserve">A member cannot </w:t>
      </w:r>
      <w:r w:rsidR="00EC564A" w:rsidRPr="000B1BFF">
        <w:rPr>
          <w:rFonts w:asciiTheme="minorHAnsi" w:hAnsiTheme="minorHAnsi" w:cstheme="minorHAnsi"/>
          <w:sz w:val="24"/>
          <w:szCs w:val="24"/>
          <w:lang w:val="en-GB"/>
        </w:rPr>
        <w:t>be affiliated to more than one panel and/or one registering body at the same time.</w:t>
      </w:r>
    </w:p>
    <w:p w14:paraId="411706F8"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Each member panel shall forward to the Secretary of the SA Council of Cat Judges, a list of its members together with the breeds they are qualified to judge, their addresses, e-mail addresses and telephone number, as well as a list of their current officers, which list shall be certified by the Secretary of the member.</w:t>
      </w:r>
    </w:p>
    <w:p w14:paraId="2B731FCD"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 Judges’ Panel member has to comply with these provisions by the first day of the month following the month in which a member held its Annual General Meeting, but not later than 1 March.</w:t>
      </w:r>
    </w:p>
    <w:p w14:paraId="7A97CECA" w14:textId="77777777" w:rsidR="00F4164D" w:rsidRPr="000B1BFF" w:rsidRDefault="00F4164D" w:rsidP="009E7F51">
      <w:pPr>
        <w:widowControl/>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Each member panel shall forward to the Secretary of the SA Council of Cat Judges all new qualifications obtained by members of the panel within 14 days of such qualification.</w:t>
      </w:r>
    </w:p>
    <w:p w14:paraId="2CE51AFD" w14:textId="77777777" w:rsidR="00F4164D" w:rsidRPr="000B1BFF" w:rsidRDefault="00F4164D" w:rsidP="009E7F51">
      <w:pPr>
        <w:ind w:left="851" w:hanging="851"/>
        <w:jc w:val="both"/>
        <w:rPr>
          <w:rFonts w:asciiTheme="minorHAnsi" w:hAnsiTheme="minorHAnsi" w:cstheme="minorHAnsi"/>
          <w:sz w:val="24"/>
          <w:szCs w:val="24"/>
          <w:lang w:val="en-GB"/>
        </w:rPr>
      </w:pPr>
    </w:p>
    <w:p w14:paraId="6C491C45" w14:textId="77777777" w:rsidR="00F4164D" w:rsidRPr="000B1BFF" w:rsidRDefault="00F4164D" w:rsidP="009E7F51">
      <w:pPr>
        <w:widowControl/>
        <w:numPr>
          <w:ilvl w:val="0"/>
          <w:numId w:val="16"/>
        </w:numPr>
        <w:tabs>
          <w:tab w:val="clear" w:pos="360"/>
        </w:tabs>
        <w:ind w:left="851" w:hanging="851"/>
        <w:jc w:val="both"/>
        <w:rPr>
          <w:rFonts w:asciiTheme="minorHAnsi" w:hAnsiTheme="minorHAnsi" w:cstheme="minorHAnsi"/>
          <w:b/>
          <w:bCs/>
          <w:sz w:val="24"/>
          <w:szCs w:val="24"/>
          <w:lang w:val="en-GB"/>
        </w:rPr>
      </w:pPr>
      <w:r w:rsidRPr="000B1BFF">
        <w:rPr>
          <w:rFonts w:asciiTheme="minorHAnsi" w:hAnsiTheme="minorHAnsi" w:cstheme="minorHAnsi"/>
          <w:b/>
          <w:bCs/>
          <w:sz w:val="24"/>
          <w:szCs w:val="24"/>
          <w:u w:val="single"/>
          <w:lang w:val="en-GB"/>
        </w:rPr>
        <w:t>MEMBER PANEL SECRETARY ON RECORD</w:t>
      </w:r>
    </w:p>
    <w:p w14:paraId="4BCE8464" w14:textId="77777777" w:rsidR="00F4164D" w:rsidRPr="000B1BFF" w:rsidRDefault="00F4164D" w:rsidP="009E7F51">
      <w:pPr>
        <w:widowControl/>
        <w:ind w:left="851" w:hanging="851"/>
        <w:jc w:val="both"/>
        <w:rPr>
          <w:rFonts w:asciiTheme="minorHAnsi" w:hAnsiTheme="minorHAnsi" w:cstheme="minorHAnsi"/>
          <w:sz w:val="24"/>
          <w:szCs w:val="24"/>
          <w:lang w:val="en-GB"/>
        </w:rPr>
      </w:pPr>
    </w:p>
    <w:p w14:paraId="4CB9DDF3" w14:textId="77777777" w:rsidR="00F4164D" w:rsidRPr="000B1BFF" w:rsidRDefault="007C7F0E" w:rsidP="009E7F51">
      <w:pPr>
        <w:widowControl/>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b/>
      </w:r>
      <w:r w:rsidR="00F4164D" w:rsidRPr="000B1BFF">
        <w:rPr>
          <w:rFonts w:asciiTheme="minorHAnsi" w:hAnsiTheme="minorHAnsi" w:cstheme="minorHAnsi"/>
          <w:sz w:val="24"/>
          <w:szCs w:val="24"/>
          <w:lang w:val="en-GB"/>
        </w:rPr>
        <w:t>The name of the Secretary of each member panel shall be recorded by the Secretary of the SA Council of Cat Judges and shall be the point of all official communication between Council and each member.</w:t>
      </w:r>
    </w:p>
    <w:p w14:paraId="11848327" w14:textId="77777777" w:rsidR="00F4164D" w:rsidRPr="000B1BFF" w:rsidRDefault="00F4164D" w:rsidP="009E7F51">
      <w:pPr>
        <w:widowControl/>
        <w:ind w:left="851" w:hanging="851"/>
        <w:jc w:val="both"/>
        <w:rPr>
          <w:rFonts w:asciiTheme="minorHAnsi" w:hAnsiTheme="minorHAnsi" w:cstheme="minorHAnsi"/>
          <w:sz w:val="24"/>
          <w:szCs w:val="24"/>
          <w:lang w:val="en-GB"/>
        </w:rPr>
      </w:pPr>
    </w:p>
    <w:p w14:paraId="23A83AC6"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ELIGIBILITY TO VOTE</w:t>
      </w:r>
    </w:p>
    <w:p w14:paraId="07E37BF9" w14:textId="77777777" w:rsidR="00F4164D" w:rsidRPr="000B1BFF" w:rsidRDefault="00F4164D" w:rsidP="009E7F51">
      <w:pPr>
        <w:ind w:left="851" w:hanging="851"/>
        <w:jc w:val="both"/>
        <w:rPr>
          <w:rFonts w:asciiTheme="minorHAnsi" w:hAnsiTheme="minorHAnsi" w:cstheme="minorHAnsi"/>
          <w:sz w:val="24"/>
          <w:szCs w:val="24"/>
          <w:lang w:val="en-GB"/>
        </w:rPr>
      </w:pPr>
    </w:p>
    <w:p w14:paraId="3D17C238"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All matters requiring a Members vote shall be decided on a simple majority vote of members who are members of a panel who are in good standing.</w:t>
      </w:r>
    </w:p>
    <w:p w14:paraId="5382B21D"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At each General Meeting of Council, each member present and who is in good standing is entitled to vote.  Postal votes or Proxies are not permissible.</w:t>
      </w:r>
    </w:p>
    <w:p w14:paraId="57F7DF38"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In all other matters concerning Council, Breeds, SOPs and judging that are not dealt with at a General Meeting of Council, each member in good standing shall have a vote.  The vote shall be decided on a simple majority of all members in good standing.</w:t>
      </w:r>
    </w:p>
    <w:p w14:paraId="5B3B5BA2" w14:textId="77777777" w:rsidR="00F4164D" w:rsidRPr="000B1BFF" w:rsidRDefault="00F4164D" w:rsidP="009E7F51">
      <w:pPr>
        <w:ind w:left="851" w:hanging="851"/>
        <w:jc w:val="both"/>
        <w:rPr>
          <w:rFonts w:asciiTheme="minorHAnsi" w:hAnsiTheme="minorHAnsi" w:cstheme="minorHAnsi"/>
          <w:sz w:val="24"/>
          <w:szCs w:val="24"/>
          <w:lang w:val="en-GB"/>
        </w:rPr>
      </w:pPr>
    </w:p>
    <w:p w14:paraId="0F372C19"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OFFICE OF COUNCIL</w:t>
      </w:r>
    </w:p>
    <w:p w14:paraId="52A3712E" w14:textId="77777777" w:rsidR="00F4164D" w:rsidRPr="000B1BFF" w:rsidRDefault="00F4164D" w:rsidP="009E7F51">
      <w:pPr>
        <w:ind w:left="851" w:hanging="851"/>
        <w:jc w:val="both"/>
        <w:rPr>
          <w:rFonts w:asciiTheme="minorHAnsi" w:hAnsiTheme="minorHAnsi" w:cstheme="minorHAnsi"/>
          <w:sz w:val="24"/>
          <w:szCs w:val="24"/>
          <w:lang w:val="en-GB"/>
        </w:rPr>
      </w:pPr>
    </w:p>
    <w:p w14:paraId="6339D118" w14:textId="77777777" w:rsidR="00F4164D" w:rsidRPr="000B1BFF" w:rsidRDefault="007C7F0E" w:rsidP="009E7F51">
      <w:p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b/>
      </w:r>
      <w:r w:rsidR="00F4164D" w:rsidRPr="000B1BFF">
        <w:rPr>
          <w:rFonts w:asciiTheme="minorHAnsi" w:hAnsiTheme="minorHAnsi" w:cstheme="minorHAnsi"/>
          <w:sz w:val="24"/>
          <w:szCs w:val="24"/>
          <w:lang w:val="en-GB"/>
        </w:rPr>
        <w:t xml:space="preserve">Office of Council shall rotate between the SACC accredited Panels every </w:t>
      </w:r>
      <w:r w:rsidR="00511A33" w:rsidRPr="000B1BFF">
        <w:rPr>
          <w:rFonts w:asciiTheme="minorHAnsi" w:hAnsiTheme="minorHAnsi" w:cstheme="minorHAnsi"/>
          <w:sz w:val="24"/>
          <w:szCs w:val="24"/>
          <w:lang w:val="en-GB"/>
        </w:rPr>
        <w:t xml:space="preserve">3 </w:t>
      </w:r>
      <w:r w:rsidR="00F4164D" w:rsidRPr="000B1BFF">
        <w:rPr>
          <w:rFonts w:asciiTheme="minorHAnsi" w:hAnsiTheme="minorHAnsi" w:cstheme="minorHAnsi"/>
          <w:sz w:val="24"/>
          <w:szCs w:val="24"/>
          <w:lang w:val="en-GB"/>
        </w:rPr>
        <w:t>years or at any interval deemed suitable by a majority vote of the members.</w:t>
      </w:r>
    </w:p>
    <w:p w14:paraId="3C176853" w14:textId="77777777" w:rsidR="00F4164D" w:rsidRPr="000B1BFF" w:rsidRDefault="00F4164D" w:rsidP="009E7F51">
      <w:pPr>
        <w:ind w:left="851" w:hanging="851"/>
        <w:jc w:val="both"/>
        <w:rPr>
          <w:rFonts w:asciiTheme="minorHAnsi" w:hAnsiTheme="minorHAnsi" w:cstheme="minorHAnsi"/>
          <w:sz w:val="24"/>
          <w:szCs w:val="24"/>
          <w:lang w:val="en-GB"/>
        </w:rPr>
      </w:pPr>
    </w:p>
    <w:p w14:paraId="690A137D"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ELECTION OF THE OFFICE OF COUNCIL</w:t>
      </w:r>
    </w:p>
    <w:p w14:paraId="429A8C5C" w14:textId="77777777" w:rsidR="00F4164D" w:rsidRPr="000B1BFF" w:rsidRDefault="00F4164D" w:rsidP="009E7F51">
      <w:pPr>
        <w:ind w:left="851" w:hanging="851"/>
        <w:jc w:val="both"/>
        <w:rPr>
          <w:rFonts w:asciiTheme="minorHAnsi" w:hAnsiTheme="minorHAnsi" w:cstheme="minorHAnsi"/>
          <w:sz w:val="24"/>
          <w:szCs w:val="24"/>
          <w:lang w:val="en-GB"/>
        </w:rPr>
      </w:pPr>
    </w:p>
    <w:p w14:paraId="3E07791E" w14:textId="77777777" w:rsidR="00F4164D" w:rsidRPr="000B1BFF" w:rsidRDefault="007C7F0E" w:rsidP="009E7F51">
      <w:p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b/>
      </w:r>
      <w:r w:rsidR="00F4164D" w:rsidRPr="000B1BFF">
        <w:rPr>
          <w:rFonts w:asciiTheme="minorHAnsi" w:hAnsiTheme="minorHAnsi" w:cstheme="minorHAnsi"/>
          <w:sz w:val="24"/>
          <w:szCs w:val="24"/>
          <w:lang w:val="en-GB"/>
        </w:rPr>
        <w:t xml:space="preserve">The Office of Council shall be elected at a General Meeting of Council and will serve for </w:t>
      </w:r>
      <w:r w:rsidR="00511A33" w:rsidRPr="000B1BFF">
        <w:rPr>
          <w:rFonts w:asciiTheme="minorHAnsi" w:hAnsiTheme="minorHAnsi" w:cstheme="minorHAnsi"/>
          <w:sz w:val="24"/>
          <w:szCs w:val="24"/>
          <w:lang w:val="en-GB"/>
        </w:rPr>
        <w:t>3</w:t>
      </w:r>
      <w:r w:rsidR="00F4164D" w:rsidRPr="000B1BFF">
        <w:rPr>
          <w:rFonts w:asciiTheme="minorHAnsi" w:hAnsiTheme="minorHAnsi" w:cstheme="minorHAnsi"/>
          <w:sz w:val="24"/>
          <w:szCs w:val="24"/>
          <w:lang w:val="en-GB"/>
        </w:rPr>
        <w:t xml:space="preserve"> years, unless changed in terms of this constitution.</w:t>
      </w:r>
    </w:p>
    <w:p w14:paraId="3FBE499E" w14:textId="77777777" w:rsidR="00F4164D" w:rsidRPr="000B1BFF" w:rsidRDefault="00F4164D" w:rsidP="009E7F51">
      <w:pPr>
        <w:ind w:left="851" w:hanging="851"/>
        <w:jc w:val="both"/>
        <w:rPr>
          <w:rFonts w:asciiTheme="minorHAnsi" w:hAnsiTheme="minorHAnsi" w:cstheme="minorHAnsi"/>
          <w:sz w:val="24"/>
          <w:szCs w:val="24"/>
          <w:lang w:val="en-GB"/>
        </w:rPr>
      </w:pPr>
    </w:p>
    <w:p w14:paraId="021B0473"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ADMINISTRATION OFFICERS OF COUNCIL</w:t>
      </w:r>
    </w:p>
    <w:p w14:paraId="61865F48" w14:textId="77777777" w:rsidR="00F4164D" w:rsidRPr="000B1BFF" w:rsidRDefault="00F4164D" w:rsidP="009E7F51">
      <w:pPr>
        <w:ind w:left="851" w:hanging="851"/>
        <w:jc w:val="both"/>
        <w:rPr>
          <w:rFonts w:asciiTheme="minorHAnsi" w:hAnsiTheme="minorHAnsi" w:cstheme="minorHAnsi"/>
          <w:sz w:val="24"/>
          <w:szCs w:val="24"/>
          <w:lang w:val="en-GB"/>
        </w:rPr>
      </w:pPr>
    </w:p>
    <w:p w14:paraId="7B022D23"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The administration of Council shall be conducted by a Chairperson, Secretary and Treasurer, being members of the Panel, elected to hold office for a period of </w:t>
      </w:r>
      <w:r w:rsidR="00511A33" w:rsidRPr="000B1BFF">
        <w:rPr>
          <w:rFonts w:asciiTheme="minorHAnsi" w:hAnsiTheme="minorHAnsi" w:cstheme="minorHAnsi"/>
          <w:sz w:val="24"/>
          <w:szCs w:val="24"/>
          <w:lang w:val="en-GB"/>
        </w:rPr>
        <w:t xml:space="preserve">3 </w:t>
      </w:r>
      <w:r w:rsidRPr="000B1BFF">
        <w:rPr>
          <w:rFonts w:asciiTheme="minorHAnsi" w:hAnsiTheme="minorHAnsi" w:cstheme="minorHAnsi"/>
          <w:sz w:val="24"/>
          <w:szCs w:val="24"/>
          <w:lang w:val="en-GB"/>
        </w:rPr>
        <w:t>years.</w:t>
      </w:r>
    </w:p>
    <w:p w14:paraId="1D8AA2B6"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officers shall be elected by the members of the panel holding office.</w:t>
      </w:r>
    </w:p>
    <w:p w14:paraId="6A90D17E" w14:textId="77777777" w:rsidR="00F4164D" w:rsidRPr="000B1BFF" w:rsidRDefault="00F4164D" w:rsidP="009E7F51">
      <w:pPr>
        <w:ind w:left="851" w:hanging="851"/>
        <w:jc w:val="both"/>
        <w:rPr>
          <w:rFonts w:asciiTheme="minorHAnsi" w:hAnsiTheme="minorHAnsi" w:cstheme="minorHAnsi"/>
          <w:sz w:val="24"/>
          <w:szCs w:val="24"/>
          <w:lang w:val="en-GB"/>
        </w:rPr>
      </w:pPr>
    </w:p>
    <w:p w14:paraId="50C1C383" w14:textId="77777777" w:rsidR="00F4164D" w:rsidRPr="000B1BFF" w:rsidRDefault="00F4164D" w:rsidP="009E7F51">
      <w:pPr>
        <w:ind w:left="851" w:hanging="851"/>
        <w:jc w:val="both"/>
        <w:rPr>
          <w:rFonts w:asciiTheme="minorHAnsi" w:hAnsiTheme="minorHAnsi" w:cstheme="minorHAnsi"/>
          <w:sz w:val="24"/>
          <w:szCs w:val="24"/>
          <w:lang w:val="en-GB"/>
        </w:rPr>
      </w:pPr>
    </w:p>
    <w:p w14:paraId="3D9C3F05" w14:textId="77777777" w:rsidR="00AB169E" w:rsidRPr="000B1BFF" w:rsidRDefault="00AB169E" w:rsidP="009E7F51">
      <w:pPr>
        <w:ind w:left="851"/>
        <w:jc w:val="both"/>
        <w:rPr>
          <w:rFonts w:asciiTheme="minorHAnsi" w:hAnsiTheme="minorHAnsi" w:cstheme="minorHAnsi"/>
          <w:sz w:val="24"/>
          <w:szCs w:val="24"/>
          <w:u w:val="single"/>
          <w:lang w:val="en-GB"/>
        </w:rPr>
      </w:pPr>
    </w:p>
    <w:p w14:paraId="627D7F8B" w14:textId="77777777" w:rsidR="000B1BFF" w:rsidRDefault="000B1BFF">
      <w:pPr>
        <w:widowControl/>
        <w:rPr>
          <w:rFonts w:asciiTheme="minorHAnsi" w:hAnsiTheme="minorHAnsi" w:cstheme="minorHAnsi"/>
          <w:b/>
          <w:bCs/>
          <w:sz w:val="24"/>
          <w:szCs w:val="24"/>
          <w:u w:val="single"/>
          <w:lang w:val="en-GB"/>
        </w:rPr>
      </w:pPr>
      <w:r>
        <w:rPr>
          <w:rFonts w:asciiTheme="minorHAnsi" w:hAnsiTheme="minorHAnsi" w:cstheme="minorHAnsi"/>
          <w:b/>
          <w:bCs/>
          <w:sz w:val="24"/>
          <w:szCs w:val="24"/>
          <w:u w:val="single"/>
          <w:lang w:val="en-GB"/>
        </w:rPr>
        <w:br w:type="page"/>
      </w:r>
    </w:p>
    <w:p w14:paraId="34765248" w14:textId="7AE29BBC"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lastRenderedPageBreak/>
        <w:t>DUTIES OF THE OFFICERS OF COUNCIL</w:t>
      </w:r>
    </w:p>
    <w:p w14:paraId="3A3F57E4" w14:textId="77777777" w:rsidR="00F4164D" w:rsidRPr="000B1BFF" w:rsidRDefault="00F4164D" w:rsidP="009E7F51">
      <w:pPr>
        <w:ind w:left="851" w:hanging="851"/>
        <w:jc w:val="both"/>
        <w:rPr>
          <w:rFonts w:asciiTheme="minorHAnsi" w:hAnsiTheme="minorHAnsi" w:cstheme="minorHAnsi"/>
          <w:sz w:val="24"/>
          <w:szCs w:val="24"/>
          <w:lang w:val="en-GB"/>
        </w:rPr>
      </w:pPr>
    </w:p>
    <w:p w14:paraId="2B1BA776"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Chair person shall preside at all meetings.  The Chairperson shall present a report at the Symposium.</w:t>
      </w:r>
    </w:p>
    <w:p w14:paraId="5EF42757" w14:textId="7DA69658"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The Secretary shall </w:t>
      </w:r>
      <w:r w:rsidR="000B1BFF" w:rsidRPr="000B1BFF">
        <w:rPr>
          <w:rFonts w:asciiTheme="minorHAnsi" w:hAnsiTheme="minorHAnsi" w:cstheme="minorHAnsi"/>
          <w:sz w:val="24"/>
          <w:szCs w:val="24"/>
          <w:lang w:val="en-GB"/>
        </w:rPr>
        <w:t>liaise</w:t>
      </w:r>
      <w:r w:rsidRPr="000B1BFF">
        <w:rPr>
          <w:rFonts w:asciiTheme="minorHAnsi" w:hAnsiTheme="minorHAnsi" w:cstheme="minorHAnsi"/>
          <w:sz w:val="24"/>
          <w:szCs w:val="24"/>
          <w:lang w:val="en-GB"/>
        </w:rPr>
        <w:t xml:space="preserve"> with all accredited Panels and /or members on all relevant matters, conduct the correspondence of Council and circulate all correspondence to members/Panels.</w:t>
      </w:r>
    </w:p>
    <w:p w14:paraId="57962DC3"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Treasurer shall have custody and/or nominate a custodian approved by Council to receive and distribute all monies on behalf of Council. The Treasurer shall keep proper and up to date books and records of all Assets and Liabilities. The banking account, in the name of Council, shall operate from an area, approved by Council at the General Meeting.</w:t>
      </w:r>
    </w:p>
    <w:p w14:paraId="37668707"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 The Treasurer shall present at the General Meeting of Council, a Report as well as detailed financials for Council’s year-end during the period of their duties, signed by an approved Accounting Officer.  The Treasurer will circulate an interim income and expense account to all SACC accredited panels after the first year-end in office.</w:t>
      </w:r>
    </w:p>
    <w:p w14:paraId="7356F4AD"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Council’s year-end is to be</w:t>
      </w:r>
      <w:r w:rsidR="00AD68FD" w:rsidRPr="000B1BFF">
        <w:rPr>
          <w:rFonts w:asciiTheme="minorHAnsi" w:hAnsiTheme="minorHAnsi" w:cstheme="minorHAnsi"/>
          <w:sz w:val="24"/>
          <w:szCs w:val="24"/>
          <w:lang w:val="en-GB"/>
        </w:rPr>
        <w:t xml:space="preserve"> 18 months from previous General Meeting.</w:t>
      </w:r>
    </w:p>
    <w:p w14:paraId="69F58895"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Treasurer shall provide all SACC accredited panels with an income and expense account on an annual basis.</w:t>
      </w:r>
    </w:p>
    <w:p w14:paraId="0B85A029" w14:textId="77777777" w:rsidR="00F4164D" w:rsidRPr="000B1BFF" w:rsidRDefault="00F4164D" w:rsidP="009E7F51">
      <w:pPr>
        <w:ind w:left="851" w:hanging="851"/>
        <w:jc w:val="both"/>
        <w:rPr>
          <w:rFonts w:asciiTheme="minorHAnsi" w:hAnsiTheme="minorHAnsi" w:cstheme="minorHAnsi"/>
          <w:sz w:val="24"/>
          <w:szCs w:val="24"/>
          <w:lang w:val="en-GB"/>
        </w:rPr>
      </w:pPr>
    </w:p>
    <w:p w14:paraId="205E0B2E"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lang w:val="en-GB"/>
        </w:rPr>
      </w:pPr>
      <w:r w:rsidRPr="000B1BFF">
        <w:rPr>
          <w:rFonts w:asciiTheme="minorHAnsi" w:hAnsiTheme="minorHAnsi" w:cstheme="minorHAnsi"/>
          <w:b/>
          <w:bCs/>
          <w:sz w:val="24"/>
          <w:szCs w:val="24"/>
          <w:u w:val="single"/>
          <w:lang w:val="en-GB"/>
        </w:rPr>
        <w:t>AFFILIATION/ACCREDITATION TO THE SOUTHERN AFRICA CAT COUNCIL (SACC</w:t>
      </w:r>
      <w:r w:rsidRPr="000B1BFF">
        <w:rPr>
          <w:rFonts w:asciiTheme="minorHAnsi" w:hAnsiTheme="minorHAnsi" w:cstheme="minorHAnsi"/>
          <w:b/>
          <w:bCs/>
          <w:sz w:val="24"/>
          <w:szCs w:val="24"/>
          <w:lang w:val="en-GB"/>
        </w:rPr>
        <w:t>)</w:t>
      </w:r>
    </w:p>
    <w:p w14:paraId="52DFA5B9" w14:textId="77777777" w:rsidR="00F4164D" w:rsidRPr="000B1BFF" w:rsidRDefault="00F4164D" w:rsidP="009E7F51">
      <w:pPr>
        <w:ind w:left="851" w:hanging="851"/>
        <w:jc w:val="both"/>
        <w:rPr>
          <w:rFonts w:asciiTheme="minorHAnsi" w:hAnsiTheme="minorHAnsi" w:cstheme="minorHAnsi"/>
          <w:sz w:val="24"/>
          <w:szCs w:val="24"/>
          <w:lang w:val="en-GB"/>
        </w:rPr>
      </w:pPr>
    </w:p>
    <w:p w14:paraId="68E58505" w14:textId="77777777" w:rsidR="00F4164D" w:rsidRPr="000B1BFF" w:rsidRDefault="007C7F0E" w:rsidP="009E7F51">
      <w:p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b/>
      </w:r>
      <w:r w:rsidR="00F4164D" w:rsidRPr="000B1BFF">
        <w:rPr>
          <w:rFonts w:asciiTheme="minorHAnsi" w:hAnsiTheme="minorHAnsi" w:cstheme="minorHAnsi"/>
          <w:sz w:val="24"/>
          <w:szCs w:val="24"/>
          <w:lang w:val="en-GB"/>
        </w:rPr>
        <w:t>Council shall be affiliated/accredited to SACC and is governed by the SACC Constitution and Rules.</w:t>
      </w:r>
    </w:p>
    <w:p w14:paraId="482CF05A" w14:textId="77777777" w:rsidR="00F4164D" w:rsidRPr="000B1BFF" w:rsidRDefault="00F4164D" w:rsidP="009E7F51">
      <w:pPr>
        <w:ind w:left="851" w:hanging="851"/>
        <w:jc w:val="both"/>
        <w:rPr>
          <w:rFonts w:asciiTheme="minorHAnsi" w:hAnsiTheme="minorHAnsi" w:cstheme="minorHAnsi"/>
          <w:sz w:val="24"/>
          <w:szCs w:val="24"/>
          <w:lang w:val="en-GB"/>
        </w:rPr>
      </w:pPr>
    </w:p>
    <w:p w14:paraId="7F0D76DF"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GENERAL MEETING/SYMPOSIUM/AGENDA/MINUTES</w:t>
      </w:r>
    </w:p>
    <w:p w14:paraId="42964278" w14:textId="77777777" w:rsidR="00F4164D" w:rsidRPr="000B1BFF" w:rsidRDefault="00F4164D" w:rsidP="009E7F51">
      <w:pPr>
        <w:ind w:left="851" w:hanging="851"/>
        <w:jc w:val="both"/>
        <w:rPr>
          <w:rFonts w:asciiTheme="minorHAnsi" w:hAnsiTheme="minorHAnsi" w:cstheme="minorHAnsi"/>
          <w:sz w:val="24"/>
          <w:szCs w:val="24"/>
          <w:lang w:val="en-GB"/>
        </w:rPr>
      </w:pPr>
    </w:p>
    <w:p w14:paraId="1980E05F" w14:textId="31BD1676"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Council shall convene a General Meeting at least every </w:t>
      </w:r>
      <w:r w:rsidR="00511A33" w:rsidRPr="000B1BFF">
        <w:rPr>
          <w:rFonts w:asciiTheme="minorHAnsi" w:hAnsiTheme="minorHAnsi" w:cstheme="minorHAnsi"/>
          <w:sz w:val="24"/>
          <w:szCs w:val="24"/>
          <w:lang w:val="en-GB"/>
        </w:rPr>
        <w:t>3 (three</w:t>
      </w:r>
      <w:r w:rsidRPr="000B1BFF">
        <w:rPr>
          <w:rFonts w:asciiTheme="minorHAnsi" w:hAnsiTheme="minorHAnsi" w:cstheme="minorHAnsi"/>
          <w:sz w:val="24"/>
          <w:szCs w:val="24"/>
          <w:lang w:val="en-GB"/>
        </w:rPr>
        <w:t>) years.</w:t>
      </w:r>
    </w:p>
    <w:p w14:paraId="002C49C6"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agenda for the General meeting shall be in writing, containing any business to be brought by any member to such meeting.</w:t>
      </w:r>
    </w:p>
    <w:p w14:paraId="3E16D951"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Agenda of the General Meeting shall be circulated to the members at least 14 days prior to the date of the General Meeting. Proposals for the Agenda shall be made to the Secretary in office no later than 21 days prior to the General Meeting.</w:t>
      </w:r>
    </w:p>
    <w:p w14:paraId="0D9BCE99"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minutes of the General Meeting shall be circulated within 28 days after the meeting and kept by the Secretary in office and shall be an accurate record of the General Meeting.</w:t>
      </w:r>
    </w:p>
    <w:p w14:paraId="2D51811A" w14:textId="2C00861A" w:rsidR="00F4164D" w:rsidRPr="000B1BFF" w:rsidRDefault="00F4164D" w:rsidP="009E7F51">
      <w:pPr>
        <w:numPr>
          <w:ilvl w:val="2"/>
          <w:numId w:val="16"/>
        </w:numPr>
        <w:tabs>
          <w:tab w:val="clear" w:pos="1440"/>
        </w:tabs>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 xml:space="preserve">Once the minutes have been circulated by the secretary, </w:t>
      </w:r>
      <w:r w:rsidR="00A17408">
        <w:rPr>
          <w:rFonts w:asciiTheme="minorHAnsi" w:hAnsiTheme="minorHAnsi" w:cstheme="minorHAnsi"/>
          <w:sz w:val="24"/>
          <w:szCs w:val="24"/>
          <w:lang w:val="en-GB"/>
        </w:rPr>
        <w:t xml:space="preserve">within </w:t>
      </w:r>
      <w:r w:rsidRPr="000B1BFF">
        <w:rPr>
          <w:rFonts w:asciiTheme="minorHAnsi" w:hAnsiTheme="minorHAnsi" w:cstheme="minorHAnsi"/>
          <w:sz w:val="24"/>
          <w:szCs w:val="24"/>
          <w:lang w:val="en-GB"/>
        </w:rPr>
        <w:t>28</w:t>
      </w:r>
      <w:r w:rsidR="004A5D6D" w:rsidRPr="000B1BFF">
        <w:rPr>
          <w:rFonts w:asciiTheme="minorHAnsi" w:hAnsiTheme="minorHAnsi" w:cstheme="minorHAnsi"/>
          <w:sz w:val="24"/>
          <w:szCs w:val="24"/>
          <w:lang w:val="en-GB"/>
        </w:rPr>
        <w:t xml:space="preserve"> </w:t>
      </w:r>
      <w:r w:rsidRPr="000B1BFF">
        <w:rPr>
          <w:rFonts w:asciiTheme="minorHAnsi" w:hAnsiTheme="minorHAnsi" w:cstheme="minorHAnsi"/>
          <w:sz w:val="24"/>
          <w:szCs w:val="24"/>
          <w:lang w:val="en-GB"/>
        </w:rPr>
        <w:t xml:space="preserve">days </w:t>
      </w:r>
      <w:r w:rsidR="00A17408">
        <w:rPr>
          <w:rFonts w:asciiTheme="minorHAnsi" w:hAnsiTheme="minorHAnsi" w:cstheme="minorHAnsi"/>
          <w:sz w:val="24"/>
          <w:szCs w:val="24"/>
          <w:lang w:val="en-GB"/>
        </w:rPr>
        <w:t xml:space="preserve">of </w:t>
      </w:r>
      <w:r w:rsidRPr="000B1BFF">
        <w:rPr>
          <w:rFonts w:asciiTheme="minorHAnsi" w:hAnsiTheme="minorHAnsi" w:cstheme="minorHAnsi"/>
          <w:sz w:val="24"/>
          <w:szCs w:val="24"/>
          <w:lang w:val="en-GB"/>
        </w:rPr>
        <w:t xml:space="preserve"> the meeting, members who had attended the meeting should comment and submit corrections, if any.</w:t>
      </w:r>
    </w:p>
    <w:p w14:paraId="2AD27ACB" w14:textId="77777777" w:rsidR="00F4164D" w:rsidRPr="000B1BFF" w:rsidRDefault="00F4164D" w:rsidP="009E7F51">
      <w:pPr>
        <w:numPr>
          <w:ilvl w:val="2"/>
          <w:numId w:val="16"/>
        </w:numPr>
        <w:tabs>
          <w:tab w:val="clear" w:pos="1440"/>
        </w:tabs>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Minutes should be approved via email vote no later than 2 weeks after being circulated.</w:t>
      </w:r>
    </w:p>
    <w:p w14:paraId="67BD87FF"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All matters decided at a General Meeting shall become effective immediately.</w:t>
      </w:r>
    </w:p>
    <w:p w14:paraId="6D174210" w14:textId="13AAE59D" w:rsidR="00F4164D"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The quorum for the General Meeting shall be no fewer than 12 members in good standing.</w:t>
      </w:r>
    </w:p>
    <w:p w14:paraId="1E377421" w14:textId="1027206D" w:rsidR="00345B41" w:rsidRDefault="00345B41" w:rsidP="000A4750">
      <w:pPr>
        <w:jc w:val="both"/>
        <w:rPr>
          <w:rFonts w:asciiTheme="minorHAnsi" w:hAnsiTheme="minorHAnsi" w:cstheme="minorHAnsi"/>
          <w:sz w:val="24"/>
          <w:szCs w:val="24"/>
          <w:lang w:val="en-GB"/>
        </w:rPr>
      </w:pPr>
    </w:p>
    <w:p w14:paraId="4813AB19" w14:textId="3597AC15" w:rsidR="000A4750" w:rsidRDefault="000A4750" w:rsidP="000A4750">
      <w:pPr>
        <w:jc w:val="both"/>
        <w:rPr>
          <w:rFonts w:asciiTheme="minorHAnsi" w:hAnsiTheme="minorHAnsi" w:cstheme="minorHAnsi"/>
          <w:sz w:val="24"/>
          <w:szCs w:val="24"/>
          <w:lang w:val="en-GB"/>
        </w:rPr>
      </w:pPr>
    </w:p>
    <w:p w14:paraId="16B17ED8" w14:textId="325BD672" w:rsidR="000A4750" w:rsidRDefault="000A4750" w:rsidP="000A4750">
      <w:pPr>
        <w:jc w:val="both"/>
        <w:rPr>
          <w:rFonts w:asciiTheme="minorHAnsi" w:hAnsiTheme="minorHAnsi" w:cstheme="minorHAnsi"/>
          <w:sz w:val="24"/>
          <w:szCs w:val="24"/>
          <w:lang w:val="en-GB"/>
        </w:rPr>
      </w:pPr>
    </w:p>
    <w:p w14:paraId="083EB32D" w14:textId="686C7E11" w:rsidR="000A4750" w:rsidRDefault="000A4750" w:rsidP="000A4750">
      <w:pPr>
        <w:jc w:val="both"/>
        <w:rPr>
          <w:rFonts w:asciiTheme="minorHAnsi" w:hAnsiTheme="minorHAnsi" w:cstheme="minorHAnsi"/>
          <w:sz w:val="24"/>
          <w:szCs w:val="24"/>
          <w:lang w:val="en-GB"/>
        </w:rPr>
      </w:pPr>
    </w:p>
    <w:p w14:paraId="252D3F46" w14:textId="53E125E3" w:rsidR="000A4750" w:rsidRDefault="000A4750" w:rsidP="000A4750">
      <w:pPr>
        <w:jc w:val="both"/>
        <w:rPr>
          <w:rFonts w:asciiTheme="minorHAnsi" w:hAnsiTheme="minorHAnsi" w:cstheme="minorHAnsi"/>
          <w:sz w:val="24"/>
          <w:szCs w:val="24"/>
          <w:lang w:val="en-GB"/>
        </w:rPr>
      </w:pPr>
    </w:p>
    <w:p w14:paraId="7F775DE9" w14:textId="215ABBCB" w:rsidR="000A4750" w:rsidRDefault="000A4750" w:rsidP="000A4750">
      <w:pPr>
        <w:jc w:val="both"/>
        <w:rPr>
          <w:rFonts w:asciiTheme="minorHAnsi" w:hAnsiTheme="minorHAnsi" w:cstheme="minorHAnsi"/>
          <w:sz w:val="24"/>
          <w:szCs w:val="24"/>
          <w:lang w:val="en-GB"/>
        </w:rPr>
      </w:pPr>
    </w:p>
    <w:p w14:paraId="30E30FDF" w14:textId="11E4AF89" w:rsidR="000A4750" w:rsidRDefault="000A4750" w:rsidP="000A4750">
      <w:pPr>
        <w:jc w:val="both"/>
        <w:rPr>
          <w:rFonts w:asciiTheme="minorHAnsi" w:hAnsiTheme="minorHAnsi" w:cstheme="minorHAnsi"/>
          <w:sz w:val="24"/>
          <w:szCs w:val="24"/>
          <w:lang w:val="en-GB"/>
        </w:rPr>
      </w:pPr>
    </w:p>
    <w:p w14:paraId="0D2EE63A" w14:textId="77777777" w:rsidR="000A4750" w:rsidRDefault="000A4750" w:rsidP="00BF06EC">
      <w:pPr>
        <w:jc w:val="both"/>
        <w:rPr>
          <w:rFonts w:asciiTheme="minorHAnsi" w:hAnsiTheme="minorHAnsi" w:cstheme="minorHAnsi"/>
          <w:sz w:val="24"/>
          <w:szCs w:val="24"/>
          <w:lang w:val="en-GB"/>
        </w:rPr>
      </w:pPr>
    </w:p>
    <w:p w14:paraId="045BBC55" w14:textId="163632AB" w:rsidR="008C463A" w:rsidRPr="00712A37" w:rsidRDefault="008C463A" w:rsidP="00BF06EC">
      <w:pPr>
        <w:numPr>
          <w:ilvl w:val="0"/>
          <w:numId w:val="16"/>
        </w:numPr>
        <w:tabs>
          <w:tab w:val="clear" w:pos="360"/>
        </w:tabs>
        <w:ind w:left="851" w:hanging="851"/>
        <w:jc w:val="both"/>
        <w:rPr>
          <w:rFonts w:asciiTheme="minorHAnsi" w:hAnsiTheme="minorHAnsi" w:cstheme="minorHAnsi"/>
          <w:b/>
          <w:bCs/>
          <w:color w:val="FF0000"/>
          <w:sz w:val="24"/>
          <w:szCs w:val="24"/>
          <w:u w:val="single"/>
          <w:lang w:val="en-GB"/>
        </w:rPr>
      </w:pPr>
      <w:r w:rsidRPr="00712A37">
        <w:rPr>
          <w:rFonts w:asciiTheme="minorHAnsi" w:hAnsiTheme="minorHAnsi" w:cstheme="minorHAnsi"/>
          <w:b/>
          <w:bCs/>
          <w:color w:val="FF0000"/>
          <w:sz w:val="24"/>
          <w:szCs w:val="24"/>
          <w:u w:val="single"/>
          <w:lang w:val="en-GB"/>
        </w:rPr>
        <w:t>SPECIAL MEETINGS</w:t>
      </w:r>
    </w:p>
    <w:p w14:paraId="384293C7" w14:textId="77777777" w:rsidR="008C463A" w:rsidRPr="00712A37" w:rsidRDefault="008C463A" w:rsidP="00BF06EC">
      <w:pPr>
        <w:jc w:val="both"/>
        <w:rPr>
          <w:rFonts w:asciiTheme="minorHAnsi" w:hAnsiTheme="minorHAnsi" w:cstheme="minorHAnsi"/>
          <w:color w:val="FF0000"/>
          <w:sz w:val="24"/>
          <w:szCs w:val="24"/>
          <w:lang w:val="en-GB"/>
        </w:rPr>
      </w:pPr>
    </w:p>
    <w:p w14:paraId="0EF888B8" w14:textId="77777777" w:rsidR="00A17408" w:rsidRPr="00712A37" w:rsidRDefault="0035164A" w:rsidP="00A17408">
      <w:pPr>
        <w:widowControl/>
        <w:numPr>
          <w:ilvl w:val="1"/>
          <w:numId w:val="16"/>
        </w:numPr>
        <w:tabs>
          <w:tab w:val="num" w:pos="1080"/>
        </w:tabs>
        <w:ind w:left="851" w:hanging="851"/>
        <w:jc w:val="both"/>
        <w:rPr>
          <w:rFonts w:asciiTheme="minorHAnsi" w:hAnsiTheme="minorHAnsi" w:cstheme="minorHAnsi"/>
          <w:color w:val="FF0000"/>
          <w:sz w:val="24"/>
          <w:szCs w:val="24"/>
        </w:rPr>
      </w:pPr>
      <w:r w:rsidRPr="00712A37">
        <w:rPr>
          <w:rFonts w:asciiTheme="minorHAnsi" w:hAnsiTheme="minorHAnsi" w:cstheme="minorHAnsi"/>
          <w:color w:val="FF0000"/>
          <w:sz w:val="24"/>
          <w:szCs w:val="24"/>
        </w:rPr>
        <w:t xml:space="preserve">Special Meetings may </w:t>
      </w:r>
      <w:r w:rsidR="008C463A" w:rsidRPr="00712A37">
        <w:rPr>
          <w:rFonts w:asciiTheme="minorHAnsi" w:hAnsiTheme="minorHAnsi" w:cstheme="minorHAnsi"/>
          <w:color w:val="FF0000"/>
          <w:sz w:val="24"/>
          <w:szCs w:val="24"/>
        </w:rPr>
        <w:t>be called from time to time to deal with matters not dealt with at the General Meeting.</w:t>
      </w:r>
    </w:p>
    <w:p w14:paraId="71A63AC7" w14:textId="4739C99E" w:rsidR="0035164A" w:rsidRPr="00712A37" w:rsidRDefault="00A17408" w:rsidP="00A17408">
      <w:pPr>
        <w:widowControl/>
        <w:numPr>
          <w:ilvl w:val="1"/>
          <w:numId w:val="16"/>
        </w:numPr>
        <w:tabs>
          <w:tab w:val="num" w:pos="1080"/>
        </w:tabs>
        <w:ind w:left="851" w:hanging="851"/>
        <w:jc w:val="both"/>
        <w:rPr>
          <w:rFonts w:asciiTheme="minorHAnsi" w:hAnsiTheme="minorHAnsi" w:cstheme="minorHAnsi"/>
          <w:color w:val="FF0000"/>
          <w:sz w:val="24"/>
          <w:szCs w:val="24"/>
        </w:rPr>
      </w:pPr>
      <w:r w:rsidRPr="00712A37">
        <w:rPr>
          <w:rFonts w:asciiTheme="minorHAnsi" w:hAnsiTheme="minorHAnsi" w:cstheme="minorHAnsi"/>
          <w:color w:val="FF0000"/>
          <w:sz w:val="24"/>
          <w:szCs w:val="24"/>
        </w:rPr>
        <w:t>A</w:t>
      </w:r>
      <w:r w:rsidR="008C463A" w:rsidRPr="00712A37">
        <w:rPr>
          <w:rFonts w:asciiTheme="minorHAnsi" w:hAnsiTheme="minorHAnsi" w:cstheme="minorHAnsi"/>
          <w:color w:val="FF0000"/>
          <w:sz w:val="24"/>
          <w:szCs w:val="24"/>
        </w:rPr>
        <w:t xml:space="preserve"> request for </w:t>
      </w:r>
      <w:r w:rsidRPr="00712A37">
        <w:rPr>
          <w:rFonts w:asciiTheme="minorHAnsi" w:hAnsiTheme="minorHAnsi" w:cstheme="minorHAnsi"/>
          <w:color w:val="FF0000"/>
          <w:sz w:val="24"/>
          <w:szCs w:val="24"/>
        </w:rPr>
        <w:t>a</w:t>
      </w:r>
      <w:r w:rsidR="008C463A" w:rsidRPr="00712A37">
        <w:rPr>
          <w:rFonts w:asciiTheme="minorHAnsi" w:hAnsiTheme="minorHAnsi" w:cstheme="minorHAnsi"/>
          <w:color w:val="FF0000"/>
          <w:sz w:val="24"/>
          <w:szCs w:val="24"/>
        </w:rPr>
        <w:t xml:space="preserve"> Special Meeting shall be sent to the Secretary of Judges Council</w:t>
      </w:r>
      <w:r w:rsidR="00D047F7" w:rsidRPr="00712A37">
        <w:rPr>
          <w:rFonts w:asciiTheme="minorHAnsi" w:hAnsiTheme="minorHAnsi" w:cstheme="minorHAnsi"/>
          <w:color w:val="FF0000"/>
          <w:sz w:val="24"/>
          <w:szCs w:val="24"/>
        </w:rPr>
        <w:t>.</w:t>
      </w:r>
    </w:p>
    <w:p w14:paraId="14193708" w14:textId="58CCF1FA" w:rsidR="00F04384" w:rsidRPr="00712A37" w:rsidRDefault="00A17408" w:rsidP="00F04384">
      <w:pPr>
        <w:widowControl/>
        <w:numPr>
          <w:ilvl w:val="1"/>
          <w:numId w:val="16"/>
        </w:numPr>
        <w:tabs>
          <w:tab w:val="num" w:pos="1080"/>
        </w:tabs>
        <w:ind w:left="851" w:hanging="851"/>
        <w:jc w:val="both"/>
        <w:rPr>
          <w:rFonts w:asciiTheme="minorHAnsi" w:hAnsiTheme="minorHAnsi" w:cstheme="minorHAnsi"/>
          <w:color w:val="FF0000"/>
          <w:sz w:val="24"/>
          <w:szCs w:val="24"/>
        </w:rPr>
      </w:pPr>
      <w:r w:rsidRPr="00712A37">
        <w:rPr>
          <w:rFonts w:asciiTheme="minorHAnsi" w:hAnsiTheme="minorHAnsi" w:cstheme="minorHAnsi"/>
          <w:color w:val="FF0000"/>
          <w:sz w:val="24"/>
          <w:szCs w:val="24"/>
        </w:rPr>
        <w:t>A</w:t>
      </w:r>
      <w:r w:rsidR="00F04384" w:rsidRPr="00712A37">
        <w:rPr>
          <w:rFonts w:asciiTheme="minorHAnsi" w:hAnsiTheme="minorHAnsi" w:cstheme="minorHAnsi"/>
          <w:color w:val="FF0000"/>
          <w:sz w:val="24"/>
          <w:szCs w:val="24"/>
        </w:rPr>
        <w:t xml:space="preserve"> request for a Special Meeting will</w:t>
      </w:r>
      <w:r w:rsidRPr="00712A37">
        <w:rPr>
          <w:rFonts w:asciiTheme="minorHAnsi" w:hAnsiTheme="minorHAnsi" w:cstheme="minorHAnsi"/>
          <w:color w:val="FF0000"/>
          <w:sz w:val="24"/>
          <w:szCs w:val="24"/>
        </w:rPr>
        <w:t xml:space="preserve"> </w:t>
      </w:r>
      <w:r w:rsidR="00F04384" w:rsidRPr="00712A37">
        <w:rPr>
          <w:rFonts w:asciiTheme="minorHAnsi" w:hAnsiTheme="minorHAnsi" w:cstheme="minorHAnsi"/>
          <w:color w:val="FF0000"/>
          <w:sz w:val="24"/>
          <w:szCs w:val="24"/>
        </w:rPr>
        <w:t xml:space="preserve">be considered </w:t>
      </w:r>
      <w:r w:rsidRPr="00712A37">
        <w:rPr>
          <w:rFonts w:asciiTheme="minorHAnsi" w:hAnsiTheme="minorHAnsi" w:cstheme="minorHAnsi"/>
          <w:color w:val="FF0000"/>
          <w:sz w:val="24"/>
          <w:szCs w:val="24"/>
        </w:rPr>
        <w:t xml:space="preserve">only </w:t>
      </w:r>
      <w:r w:rsidR="00F04384" w:rsidRPr="00712A37">
        <w:rPr>
          <w:rFonts w:asciiTheme="minorHAnsi" w:hAnsiTheme="minorHAnsi" w:cstheme="minorHAnsi"/>
          <w:color w:val="FF0000"/>
          <w:sz w:val="24"/>
          <w:szCs w:val="24"/>
        </w:rPr>
        <w:t xml:space="preserve">if </w:t>
      </w:r>
      <w:r w:rsidRPr="00712A37">
        <w:rPr>
          <w:rFonts w:asciiTheme="minorHAnsi" w:hAnsiTheme="minorHAnsi" w:cstheme="minorHAnsi"/>
          <w:color w:val="FF0000"/>
          <w:sz w:val="24"/>
          <w:szCs w:val="24"/>
        </w:rPr>
        <w:t>it</w:t>
      </w:r>
      <w:r w:rsidR="00F04384" w:rsidRPr="00712A37">
        <w:rPr>
          <w:rFonts w:asciiTheme="minorHAnsi" w:hAnsiTheme="minorHAnsi" w:cstheme="minorHAnsi"/>
          <w:color w:val="FF0000"/>
          <w:sz w:val="24"/>
          <w:szCs w:val="24"/>
        </w:rPr>
        <w:t xml:space="preserve"> is proposed by a Judges Panel and seconded by </w:t>
      </w:r>
      <w:r w:rsidRPr="00712A37">
        <w:rPr>
          <w:rFonts w:asciiTheme="minorHAnsi" w:hAnsiTheme="minorHAnsi" w:cstheme="minorHAnsi"/>
          <w:color w:val="FF0000"/>
          <w:sz w:val="24"/>
          <w:szCs w:val="24"/>
        </w:rPr>
        <w:t>another</w:t>
      </w:r>
      <w:r w:rsidR="00F04384" w:rsidRPr="00712A37">
        <w:rPr>
          <w:rFonts w:asciiTheme="minorHAnsi" w:hAnsiTheme="minorHAnsi" w:cstheme="minorHAnsi"/>
          <w:color w:val="FF0000"/>
          <w:sz w:val="24"/>
          <w:szCs w:val="24"/>
        </w:rPr>
        <w:t xml:space="preserve"> Judges Panel. </w:t>
      </w:r>
    </w:p>
    <w:p w14:paraId="4D91B697" w14:textId="4139655B" w:rsidR="00D047F7" w:rsidRPr="00712A37" w:rsidRDefault="0035164A" w:rsidP="00F04384">
      <w:pPr>
        <w:widowControl/>
        <w:numPr>
          <w:ilvl w:val="1"/>
          <w:numId w:val="16"/>
        </w:numPr>
        <w:tabs>
          <w:tab w:val="num" w:pos="1080"/>
        </w:tabs>
        <w:ind w:left="851" w:hanging="851"/>
        <w:jc w:val="both"/>
        <w:rPr>
          <w:rFonts w:asciiTheme="minorHAnsi" w:hAnsiTheme="minorHAnsi" w:cstheme="minorHAnsi"/>
          <w:color w:val="FF0000"/>
          <w:sz w:val="24"/>
          <w:szCs w:val="24"/>
        </w:rPr>
      </w:pPr>
      <w:r w:rsidRPr="00712A37">
        <w:rPr>
          <w:rFonts w:asciiTheme="minorHAnsi" w:hAnsiTheme="minorHAnsi" w:cstheme="minorHAnsi"/>
          <w:color w:val="FF0000"/>
          <w:sz w:val="24"/>
          <w:szCs w:val="24"/>
        </w:rPr>
        <w:t xml:space="preserve">Notice of such </w:t>
      </w:r>
      <w:r w:rsidR="00A17408" w:rsidRPr="00712A37">
        <w:rPr>
          <w:rFonts w:asciiTheme="minorHAnsi" w:hAnsiTheme="minorHAnsi" w:cstheme="minorHAnsi"/>
          <w:color w:val="FF0000"/>
          <w:sz w:val="24"/>
          <w:szCs w:val="24"/>
        </w:rPr>
        <w:t xml:space="preserve">a </w:t>
      </w:r>
      <w:r w:rsidRPr="00712A37">
        <w:rPr>
          <w:rFonts w:asciiTheme="minorHAnsi" w:hAnsiTheme="minorHAnsi" w:cstheme="minorHAnsi"/>
          <w:color w:val="FF0000"/>
          <w:sz w:val="24"/>
          <w:szCs w:val="24"/>
        </w:rPr>
        <w:t xml:space="preserve">meeting shall be given by the Secretary of </w:t>
      </w:r>
      <w:r w:rsidR="00D047F7" w:rsidRPr="00712A37">
        <w:rPr>
          <w:rFonts w:asciiTheme="minorHAnsi" w:hAnsiTheme="minorHAnsi" w:cstheme="minorHAnsi"/>
          <w:color w:val="FF0000"/>
          <w:sz w:val="24"/>
          <w:szCs w:val="24"/>
        </w:rPr>
        <w:t>Judges</w:t>
      </w:r>
      <w:r w:rsidRPr="00712A37">
        <w:rPr>
          <w:rFonts w:asciiTheme="minorHAnsi" w:hAnsiTheme="minorHAnsi" w:cstheme="minorHAnsi"/>
          <w:color w:val="FF0000"/>
          <w:sz w:val="24"/>
          <w:szCs w:val="24"/>
        </w:rPr>
        <w:t xml:space="preserve"> Council</w:t>
      </w:r>
      <w:r w:rsidR="00A17408" w:rsidRPr="00712A37">
        <w:rPr>
          <w:rFonts w:asciiTheme="minorHAnsi" w:hAnsiTheme="minorHAnsi" w:cstheme="minorHAnsi"/>
          <w:color w:val="FF0000"/>
          <w:sz w:val="24"/>
          <w:szCs w:val="24"/>
        </w:rPr>
        <w:t>,</w:t>
      </w:r>
      <w:r w:rsidRPr="00712A37">
        <w:rPr>
          <w:rFonts w:asciiTheme="minorHAnsi" w:hAnsiTheme="minorHAnsi" w:cstheme="minorHAnsi"/>
          <w:color w:val="FF0000"/>
          <w:sz w:val="24"/>
          <w:szCs w:val="24"/>
        </w:rPr>
        <w:t xml:space="preserve"> in writing via email, </w:t>
      </w:r>
      <w:r w:rsidR="00F04384" w:rsidRPr="00712A37">
        <w:rPr>
          <w:rFonts w:asciiTheme="minorHAnsi" w:hAnsiTheme="minorHAnsi" w:cstheme="minorHAnsi"/>
          <w:color w:val="FF0000"/>
          <w:sz w:val="24"/>
          <w:szCs w:val="24"/>
        </w:rPr>
        <w:t xml:space="preserve">to all the Secretaries of the Judges Panels, </w:t>
      </w:r>
      <w:r w:rsidRPr="00712A37">
        <w:rPr>
          <w:rFonts w:asciiTheme="minorHAnsi" w:hAnsiTheme="minorHAnsi" w:cstheme="minorHAnsi"/>
          <w:color w:val="FF0000"/>
          <w:sz w:val="24"/>
          <w:szCs w:val="24"/>
        </w:rPr>
        <w:t>specifying the purpose</w:t>
      </w:r>
      <w:r w:rsidR="00090A1B" w:rsidRPr="00712A37">
        <w:rPr>
          <w:rFonts w:asciiTheme="minorHAnsi" w:hAnsiTheme="minorHAnsi" w:cstheme="minorHAnsi"/>
          <w:color w:val="FF0000"/>
          <w:sz w:val="24"/>
          <w:szCs w:val="24"/>
        </w:rPr>
        <w:t xml:space="preserve">, </w:t>
      </w:r>
      <w:r w:rsidRPr="00712A37">
        <w:rPr>
          <w:rFonts w:asciiTheme="minorHAnsi" w:hAnsiTheme="minorHAnsi" w:cstheme="minorHAnsi"/>
          <w:color w:val="FF0000"/>
          <w:sz w:val="24"/>
          <w:szCs w:val="24"/>
        </w:rPr>
        <w:t>date</w:t>
      </w:r>
      <w:r w:rsidR="00090A1B" w:rsidRPr="00712A37">
        <w:rPr>
          <w:rFonts w:asciiTheme="minorHAnsi" w:hAnsiTheme="minorHAnsi" w:cstheme="minorHAnsi"/>
          <w:color w:val="FF0000"/>
          <w:sz w:val="24"/>
          <w:szCs w:val="24"/>
        </w:rPr>
        <w:t xml:space="preserve"> and time</w:t>
      </w:r>
      <w:r w:rsidRPr="00712A37">
        <w:rPr>
          <w:rFonts w:asciiTheme="minorHAnsi" w:hAnsiTheme="minorHAnsi" w:cstheme="minorHAnsi"/>
          <w:color w:val="FF0000"/>
          <w:sz w:val="24"/>
          <w:szCs w:val="24"/>
        </w:rPr>
        <w:t xml:space="preserve"> </w:t>
      </w:r>
      <w:r w:rsidR="009A5DA3" w:rsidRPr="00712A37">
        <w:rPr>
          <w:rFonts w:asciiTheme="minorHAnsi" w:hAnsiTheme="minorHAnsi" w:cstheme="minorHAnsi"/>
          <w:color w:val="FF0000"/>
          <w:sz w:val="24"/>
          <w:szCs w:val="24"/>
        </w:rPr>
        <w:t>of the meeting</w:t>
      </w:r>
      <w:r w:rsidRPr="00712A37">
        <w:rPr>
          <w:rFonts w:asciiTheme="minorHAnsi" w:hAnsiTheme="minorHAnsi" w:cstheme="minorHAnsi"/>
          <w:color w:val="FF0000"/>
          <w:sz w:val="24"/>
          <w:szCs w:val="24"/>
        </w:rPr>
        <w:t xml:space="preserve">.  </w:t>
      </w:r>
    </w:p>
    <w:p w14:paraId="51F22D73" w14:textId="07D997C8" w:rsidR="00AB0DF6" w:rsidRPr="00712A37" w:rsidRDefault="00AB0DF6" w:rsidP="00F04384">
      <w:pPr>
        <w:widowControl/>
        <w:numPr>
          <w:ilvl w:val="1"/>
          <w:numId w:val="16"/>
        </w:numPr>
        <w:tabs>
          <w:tab w:val="num" w:pos="1080"/>
        </w:tabs>
        <w:ind w:left="851" w:hanging="851"/>
        <w:jc w:val="both"/>
        <w:rPr>
          <w:rFonts w:asciiTheme="minorHAnsi" w:hAnsiTheme="minorHAnsi" w:cstheme="minorHAnsi"/>
          <w:color w:val="FF0000"/>
          <w:sz w:val="24"/>
          <w:szCs w:val="24"/>
          <w:highlight w:val="yellow"/>
        </w:rPr>
      </w:pPr>
      <w:r w:rsidRPr="00712A37">
        <w:rPr>
          <w:rFonts w:asciiTheme="minorHAnsi" w:hAnsiTheme="minorHAnsi" w:cstheme="minorHAnsi"/>
          <w:color w:val="FF0000"/>
          <w:sz w:val="24"/>
          <w:szCs w:val="24"/>
          <w:highlight w:val="yellow"/>
        </w:rPr>
        <w:t>Notice of such meeting must be given at least 14 days prior to the proposed date of the meeting.</w:t>
      </w:r>
    </w:p>
    <w:p w14:paraId="0DBEF99C" w14:textId="77777777" w:rsidR="00D047F7" w:rsidRPr="00712A37" w:rsidRDefault="0035164A" w:rsidP="00F04384">
      <w:pPr>
        <w:widowControl/>
        <w:numPr>
          <w:ilvl w:val="1"/>
          <w:numId w:val="16"/>
        </w:numPr>
        <w:tabs>
          <w:tab w:val="num" w:pos="1080"/>
        </w:tabs>
        <w:ind w:left="851" w:hanging="851"/>
        <w:jc w:val="both"/>
        <w:rPr>
          <w:rFonts w:asciiTheme="minorHAnsi" w:hAnsiTheme="minorHAnsi" w:cstheme="minorHAnsi"/>
          <w:color w:val="FF0000"/>
          <w:sz w:val="24"/>
          <w:szCs w:val="24"/>
        </w:rPr>
      </w:pPr>
      <w:r w:rsidRPr="00712A37">
        <w:rPr>
          <w:rFonts w:asciiTheme="minorHAnsi" w:hAnsiTheme="minorHAnsi" w:cstheme="minorHAnsi"/>
          <w:color w:val="FF0000"/>
          <w:sz w:val="24"/>
          <w:szCs w:val="24"/>
        </w:rPr>
        <w:t>The Provisions of 17.6 shall not be applicable in the event of a Special Meeting.</w:t>
      </w:r>
    </w:p>
    <w:p w14:paraId="17F282E1" w14:textId="4190600B" w:rsidR="00F04384" w:rsidRPr="00712A37" w:rsidRDefault="00F04384" w:rsidP="00F04384">
      <w:pPr>
        <w:numPr>
          <w:ilvl w:val="1"/>
          <w:numId w:val="16"/>
        </w:numPr>
        <w:ind w:left="851" w:hanging="851"/>
        <w:jc w:val="both"/>
        <w:rPr>
          <w:rFonts w:asciiTheme="minorHAnsi" w:hAnsiTheme="minorHAnsi" w:cstheme="minorHAnsi"/>
          <w:color w:val="FF0000"/>
          <w:sz w:val="24"/>
          <w:szCs w:val="24"/>
          <w:lang w:val="en-GB"/>
        </w:rPr>
      </w:pPr>
      <w:r w:rsidRPr="00712A37">
        <w:rPr>
          <w:rFonts w:asciiTheme="minorHAnsi" w:eastAsia="SimSun" w:hAnsiTheme="minorHAnsi" w:cstheme="minorHAnsi"/>
          <w:color w:val="FF0000"/>
          <w:sz w:val="24"/>
          <w:szCs w:val="24"/>
          <w:lang w:eastAsia="zh-CN"/>
        </w:rPr>
        <w:t>The meeting shall be conducted via Skype</w:t>
      </w:r>
      <w:r w:rsidR="00A17408" w:rsidRPr="00712A37">
        <w:rPr>
          <w:rFonts w:asciiTheme="minorHAnsi" w:eastAsia="SimSun" w:hAnsiTheme="minorHAnsi" w:cstheme="minorHAnsi"/>
          <w:color w:val="FF0000"/>
          <w:sz w:val="24"/>
          <w:szCs w:val="24"/>
          <w:lang w:eastAsia="zh-CN"/>
        </w:rPr>
        <w:t xml:space="preserve"> (or a similar conferencing system)</w:t>
      </w:r>
      <w:r w:rsidRPr="00712A37">
        <w:rPr>
          <w:rFonts w:asciiTheme="minorHAnsi" w:eastAsia="SimSun" w:hAnsiTheme="minorHAnsi" w:cstheme="minorHAnsi"/>
          <w:color w:val="FF0000"/>
          <w:sz w:val="24"/>
          <w:szCs w:val="24"/>
          <w:lang w:eastAsia="zh-CN"/>
        </w:rPr>
        <w:t xml:space="preserve"> and shall be attended by a maximum of two (2) Members </w:t>
      </w:r>
      <w:r w:rsidR="00664D05" w:rsidRPr="00712A37">
        <w:rPr>
          <w:rFonts w:asciiTheme="minorHAnsi" w:eastAsia="SimSun" w:hAnsiTheme="minorHAnsi" w:cstheme="minorHAnsi"/>
          <w:color w:val="FF0000"/>
          <w:sz w:val="24"/>
          <w:szCs w:val="24"/>
          <w:highlight w:val="yellow"/>
          <w:lang w:eastAsia="zh-CN"/>
        </w:rPr>
        <w:t>representing</w:t>
      </w:r>
      <w:r w:rsidRPr="00712A37">
        <w:rPr>
          <w:rFonts w:asciiTheme="minorHAnsi" w:eastAsia="SimSun" w:hAnsiTheme="minorHAnsi" w:cstheme="minorHAnsi"/>
          <w:color w:val="FF0000"/>
          <w:sz w:val="24"/>
          <w:szCs w:val="24"/>
          <w:lang w:eastAsia="zh-CN"/>
        </w:rPr>
        <w:t xml:space="preserve"> each Judges Panel.</w:t>
      </w:r>
    </w:p>
    <w:p w14:paraId="491FAF7A" w14:textId="53A5DEE9" w:rsidR="00F04384" w:rsidRPr="00712A37" w:rsidRDefault="00F04384" w:rsidP="00F04384">
      <w:pPr>
        <w:numPr>
          <w:ilvl w:val="1"/>
          <w:numId w:val="16"/>
        </w:numPr>
        <w:ind w:left="851" w:hanging="851"/>
        <w:jc w:val="both"/>
        <w:rPr>
          <w:rFonts w:asciiTheme="minorHAnsi" w:hAnsiTheme="minorHAnsi" w:cstheme="minorHAnsi"/>
          <w:color w:val="FF0000"/>
          <w:sz w:val="24"/>
          <w:szCs w:val="24"/>
          <w:lang w:val="en-GB"/>
        </w:rPr>
      </w:pPr>
      <w:r w:rsidRPr="00712A37">
        <w:rPr>
          <w:rFonts w:asciiTheme="minorHAnsi" w:hAnsiTheme="minorHAnsi" w:cstheme="minorHAnsi"/>
          <w:color w:val="FF0000"/>
          <w:sz w:val="24"/>
          <w:szCs w:val="24"/>
          <w:lang w:val="en-GB"/>
        </w:rPr>
        <w:t xml:space="preserve">The quorum for </w:t>
      </w:r>
      <w:r w:rsidR="009A5DA3" w:rsidRPr="00712A37">
        <w:rPr>
          <w:rFonts w:asciiTheme="minorHAnsi" w:hAnsiTheme="minorHAnsi" w:cstheme="minorHAnsi"/>
          <w:color w:val="FF0000"/>
          <w:sz w:val="24"/>
          <w:szCs w:val="24"/>
          <w:lang w:val="en-GB"/>
        </w:rPr>
        <w:t>a</w:t>
      </w:r>
      <w:r w:rsidRPr="00712A37">
        <w:rPr>
          <w:rFonts w:asciiTheme="minorHAnsi" w:hAnsiTheme="minorHAnsi" w:cstheme="minorHAnsi"/>
          <w:color w:val="FF0000"/>
          <w:sz w:val="24"/>
          <w:szCs w:val="24"/>
          <w:lang w:val="en-GB"/>
        </w:rPr>
        <w:t xml:space="preserve"> Special Meeting shall be no fewer than (one) 1 representative</w:t>
      </w:r>
      <w:r w:rsidR="009A5DA3" w:rsidRPr="00712A37">
        <w:rPr>
          <w:rFonts w:asciiTheme="minorHAnsi" w:hAnsiTheme="minorHAnsi" w:cstheme="minorHAnsi"/>
          <w:color w:val="FF0000"/>
          <w:sz w:val="24"/>
          <w:szCs w:val="24"/>
          <w:lang w:val="en-GB"/>
        </w:rPr>
        <w:t xml:space="preserve"> from each of</w:t>
      </w:r>
      <w:r w:rsidRPr="00712A37">
        <w:rPr>
          <w:rFonts w:asciiTheme="minorHAnsi" w:hAnsiTheme="minorHAnsi" w:cstheme="minorHAnsi"/>
          <w:color w:val="FF0000"/>
          <w:sz w:val="24"/>
          <w:szCs w:val="24"/>
          <w:lang w:val="en-GB"/>
        </w:rPr>
        <w:t xml:space="preserve"> at least four (4) Judges Panels.  The Members of the Judges Panel, and the Judges Panel</w:t>
      </w:r>
      <w:r w:rsidR="00A17408" w:rsidRPr="00712A37">
        <w:rPr>
          <w:rFonts w:asciiTheme="minorHAnsi" w:hAnsiTheme="minorHAnsi" w:cstheme="minorHAnsi"/>
          <w:color w:val="FF0000"/>
          <w:sz w:val="24"/>
          <w:szCs w:val="24"/>
          <w:lang w:val="en-GB"/>
        </w:rPr>
        <w:t xml:space="preserve"> itself,</w:t>
      </w:r>
      <w:r w:rsidRPr="00712A37">
        <w:rPr>
          <w:rFonts w:asciiTheme="minorHAnsi" w:hAnsiTheme="minorHAnsi" w:cstheme="minorHAnsi"/>
          <w:color w:val="FF0000"/>
          <w:sz w:val="24"/>
          <w:szCs w:val="24"/>
          <w:lang w:val="en-GB"/>
        </w:rPr>
        <w:t xml:space="preserve"> must be in good standing</w:t>
      </w:r>
      <w:r w:rsidR="009A5DA3" w:rsidRPr="00712A37">
        <w:rPr>
          <w:rFonts w:asciiTheme="minorHAnsi" w:hAnsiTheme="minorHAnsi" w:cstheme="minorHAnsi"/>
          <w:color w:val="FF0000"/>
          <w:sz w:val="24"/>
          <w:szCs w:val="24"/>
          <w:lang w:val="en-GB"/>
        </w:rPr>
        <w:t xml:space="preserve"> at the time of the meeting</w:t>
      </w:r>
      <w:r w:rsidRPr="00712A37">
        <w:rPr>
          <w:rFonts w:asciiTheme="minorHAnsi" w:hAnsiTheme="minorHAnsi" w:cstheme="minorHAnsi"/>
          <w:color w:val="FF0000"/>
          <w:sz w:val="24"/>
          <w:szCs w:val="24"/>
          <w:lang w:val="en-GB"/>
        </w:rPr>
        <w:t>.</w:t>
      </w:r>
    </w:p>
    <w:p w14:paraId="1D65841D" w14:textId="06287DE4" w:rsidR="00551C6E" w:rsidRPr="00712A37" w:rsidRDefault="00551C6E" w:rsidP="00F04384">
      <w:pPr>
        <w:numPr>
          <w:ilvl w:val="1"/>
          <w:numId w:val="16"/>
        </w:numPr>
        <w:ind w:left="851" w:hanging="851"/>
        <w:jc w:val="both"/>
        <w:rPr>
          <w:rFonts w:asciiTheme="minorHAnsi" w:hAnsiTheme="minorHAnsi" w:cstheme="minorHAnsi"/>
          <w:color w:val="FF0000"/>
          <w:sz w:val="24"/>
          <w:szCs w:val="24"/>
          <w:lang w:val="en-GB"/>
        </w:rPr>
      </w:pPr>
      <w:r w:rsidRPr="00712A37">
        <w:rPr>
          <w:rFonts w:asciiTheme="minorHAnsi" w:hAnsiTheme="minorHAnsi" w:cstheme="minorHAnsi"/>
          <w:color w:val="FF0000"/>
          <w:sz w:val="24"/>
          <w:szCs w:val="24"/>
          <w:lang w:val="en-GB"/>
        </w:rPr>
        <w:t>All matters approved at a Special Meeting shall become effective immediately.</w:t>
      </w:r>
    </w:p>
    <w:p w14:paraId="186788B3" w14:textId="77777777" w:rsidR="000B1BFF" w:rsidRDefault="000B1BFF" w:rsidP="000B1BFF">
      <w:pPr>
        <w:jc w:val="both"/>
        <w:rPr>
          <w:rFonts w:asciiTheme="minorHAnsi" w:hAnsiTheme="minorHAnsi" w:cstheme="minorHAnsi"/>
          <w:sz w:val="24"/>
          <w:szCs w:val="24"/>
          <w:lang w:val="en-GB"/>
        </w:rPr>
      </w:pPr>
    </w:p>
    <w:p w14:paraId="01DDE7BC" w14:textId="77777777" w:rsidR="000B1BFF" w:rsidRPr="000B1BFF" w:rsidRDefault="000B1BFF" w:rsidP="009E7F51">
      <w:pPr>
        <w:pStyle w:val="ListParagraph"/>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COMPLAINTS AGAINST JUDGES</w:t>
      </w:r>
    </w:p>
    <w:p w14:paraId="2B2B3EE7" w14:textId="77777777" w:rsidR="000B1BFF" w:rsidRDefault="000B1BFF" w:rsidP="000B1BFF">
      <w:pPr>
        <w:pStyle w:val="ListParagraph"/>
        <w:ind w:left="851"/>
        <w:jc w:val="both"/>
        <w:rPr>
          <w:rFonts w:asciiTheme="minorHAnsi" w:hAnsiTheme="minorHAnsi" w:cstheme="minorHAnsi"/>
          <w:sz w:val="24"/>
          <w:szCs w:val="24"/>
          <w:lang w:val="en-GB"/>
        </w:rPr>
      </w:pPr>
    </w:p>
    <w:p w14:paraId="304E4664" w14:textId="390FB8A4" w:rsidR="00EC564A" w:rsidRPr="000B1BFF" w:rsidRDefault="00EC564A" w:rsidP="000B1BFF">
      <w:pPr>
        <w:pStyle w:val="ListParagraph"/>
        <w:ind w:left="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In the event of a complaint against a member of a Panel, the complaint must be directed to and dealt with by the Panel to which the member belongs.  Should that Panel not be able to resolve the issue then it is to be referred to the Council.  Only if the Council fails to resolve the matter should it be referred to SACC’s Governing Council for final resolution.</w:t>
      </w:r>
    </w:p>
    <w:p w14:paraId="2CDAE347" w14:textId="77777777" w:rsidR="00AB169E" w:rsidRPr="000B1BFF" w:rsidRDefault="00AB169E" w:rsidP="009E7F51">
      <w:pPr>
        <w:pStyle w:val="ListParagraph"/>
        <w:ind w:left="360"/>
        <w:jc w:val="both"/>
        <w:rPr>
          <w:rFonts w:asciiTheme="minorHAnsi" w:hAnsiTheme="minorHAnsi" w:cstheme="minorHAnsi"/>
          <w:sz w:val="24"/>
          <w:szCs w:val="24"/>
          <w:lang w:val="en-GB"/>
        </w:rPr>
      </w:pPr>
    </w:p>
    <w:p w14:paraId="052E4D48"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AMENDMENTS TO THE CONSTITUTION</w:t>
      </w:r>
    </w:p>
    <w:p w14:paraId="5C578039" w14:textId="77777777" w:rsidR="00F4164D" w:rsidRPr="000B1BFF" w:rsidRDefault="00F4164D" w:rsidP="009E7F51">
      <w:pPr>
        <w:ind w:left="851" w:hanging="851"/>
        <w:jc w:val="both"/>
        <w:rPr>
          <w:rFonts w:asciiTheme="minorHAnsi" w:hAnsiTheme="minorHAnsi" w:cstheme="minorHAnsi"/>
          <w:sz w:val="24"/>
          <w:szCs w:val="24"/>
          <w:lang w:val="en-GB"/>
        </w:rPr>
      </w:pPr>
    </w:p>
    <w:p w14:paraId="23DEE5F9" w14:textId="77777777" w:rsidR="00F4164D" w:rsidRPr="000B1BFF" w:rsidRDefault="007C7F0E" w:rsidP="009E7F51">
      <w:p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ab/>
      </w:r>
      <w:r w:rsidR="00F4164D" w:rsidRPr="000B1BFF">
        <w:rPr>
          <w:rFonts w:asciiTheme="minorHAnsi" w:hAnsiTheme="minorHAnsi" w:cstheme="minorHAnsi"/>
          <w:sz w:val="24"/>
          <w:szCs w:val="24"/>
          <w:lang w:val="en-GB"/>
        </w:rPr>
        <w:t xml:space="preserve">The constitution may be amended at a General Meeting of Council with the consent of a two-third majority of members present at the General Meeting and who are in good standing </w:t>
      </w:r>
    </w:p>
    <w:p w14:paraId="39293E13" w14:textId="77777777" w:rsidR="00F4164D" w:rsidRPr="000B1BFF" w:rsidRDefault="00F4164D" w:rsidP="009E7F51">
      <w:pPr>
        <w:ind w:left="851" w:hanging="851"/>
        <w:jc w:val="both"/>
        <w:rPr>
          <w:rFonts w:asciiTheme="minorHAnsi" w:hAnsiTheme="minorHAnsi" w:cstheme="minorHAnsi"/>
          <w:sz w:val="24"/>
          <w:szCs w:val="24"/>
          <w:lang w:val="en-GB"/>
        </w:rPr>
      </w:pPr>
    </w:p>
    <w:p w14:paraId="5A230630" w14:textId="77777777" w:rsidR="00F4164D" w:rsidRPr="000B1BFF" w:rsidRDefault="00F4164D" w:rsidP="009E7F51">
      <w:pPr>
        <w:numPr>
          <w:ilvl w:val="0"/>
          <w:numId w:val="16"/>
        </w:numPr>
        <w:tabs>
          <w:tab w:val="clear" w:pos="360"/>
        </w:tabs>
        <w:ind w:left="851" w:hanging="851"/>
        <w:jc w:val="both"/>
        <w:rPr>
          <w:rFonts w:asciiTheme="minorHAnsi" w:hAnsiTheme="minorHAnsi" w:cstheme="minorHAnsi"/>
          <w:b/>
          <w:bCs/>
          <w:sz w:val="24"/>
          <w:szCs w:val="24"/>
          <w:u w:val="single"/>
          <w:lang w:val="en-GB"/>
        </w:rPr>
      </w:pPr>
      <w:r w:rsidRPr="000B1BFF">
        <w:rPr>
          <w:rFonts w:asciiTheme="minorHAnsi" w:hAnsiTheme="minorHAnsi" w:cstheme="minorHAnsi"/>
          <w:b/>
          <w:bCs/>
          <w:sz w:val="24"/>
          <w:szCs w:val="24"/>
          <w:u w:val="single"/>
          <w:lang w:val="en-GB"/>
        </w:rPr>
        <w:t>DISSOLUTION OF COUNCIL</w:t>
      </w:r>
    </w:p>
    <w:p w14:paraId="0CB13516" w14:textId="77777777" w:rsidR="00F4164D" w:rsidRPr="000B1BFF" w:rsidRDefault="00F4164D" w:rsidP="009E7F51">
      <w:pPr>
        <w:ind w:left="851" w:hanging="851"/>
        <w:jc w:val="both"/>
        <w:rPr>
          <w:rFonts w:asciiTheme="minorHAnsi" w:hAnsiTheme="minorHAnsi" w:cstheme="minorHAnsi"/>
          <w:sz w:val="24"/>
          <w:szCs w:val="24"/>
          <w:lang w:val="en-GB"/>
        </w:rPr>
      </w:pPr>
    </w:p>
    <w:p w14:paraId="054E31B6"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Council may be dissolved by a decision of a two-third majority vote of all its members.</w:t>
      </w:r>
    </w:p>
    <w:p w14:paraId="23D5C6BF" w14:textId="77777777" w:rsidR="00F4164D" w:rsidRPr="000B1BFF" w:rsidRDefault="00F4164D" w:rsidP="009E7F51">
      <w:pPr>
        <w:numPr>
          <w:ilvl w:val="1"/>
          <w:numId w:val="16"/>
        </w:numPr>
        <w:ind w:left="851" w:hanging="851"/>
        <w:jc w:val="both"/>
        <w:rPr>
          <w:rFonts w:asciiTheme="minorHAnsi" w:hAnsiTheme="minorHAnsi" w:cstheme="minorHAnsi"/>
          <w:sz w:val="24"/>
          <w:szCs w:val="24"/>
          <w:lang w:val="en-GB"/>
        </w:rPr>
      </w:pPr>
      <w:r w:rsidRPr="000B1BFF">
        <w:rPr>
          <w:rFonts w:asciiTheme="minorHAnsi" w:hAnsiTheme="minorHAnsi" w:cstheme="minorHAnsi"/>
          <w:sz w:val="24"/>
          <w:szCs w:val="24"/>
          <w:lang w:val="en-GB"/>
        </w:rPr>
        <w:t>Upon winding up or liquidation, its assets remaining after the satisfaction of its liabilities, shall be divided between the Panels per capita of their members.</w:t>
      </w:r>
    </w:p>
    <w:sectPr w:rsidR="00F4164D" w:rsidRPr="000B1BFF" w:rsidSect="007C7F0E">
      <w:footerReference w:type="default" r:id="rId8"/>
      <w:footnotePr>
        <w:numRestart w:val="eachSect"/>
      </w:footnotePr>
      <w:endnotePr>
        <w:numFmt w:val="decimal"/>
      </w:endnotePr>
      <w:pgSz w:w="11905" w:h="16837"/>
      <w:pgMar w:top="810" w:right="1440" w:bottom="5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E65C" w14:textId="77777777" w:rsidR="00095FD8" w:rsidRDefault="00095FD8" w:rsidP="00AB169E">
      <w:r>
        <w:separator/>
      </w:r>
    </w:p>
  </w:endnote>
  <w:endnote w:type="continuationSeparator" w:id="0">
    <w:p w14:paraId="4D434ED5" w14:textId="77777777" w:rsidR="00095FD8" w:rsidRDefault="00095FD8" w:rsidP="00AB1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5BB4" w14:textId="4DE7248A" w:rsidR="00AB169E" w:rsidRPr="00AB169E" w:rsidRDefault="007B1AB0" w:rsidP="00AB169E">
    <w:pPr>
      <w:pStyle w:val="Footer"/>
      <w:tabs>
        <w:tab w:val="left" w:pos="6360"/>
      </w:tabs>
      <w:rPr>
        <w:rFonts w:asciiTheme="minorHAnsi" w:hAnsiTheme="minorHAnsi" w:cstheme="minorHAnsi"/>
        <w:b/>
      </w:rPr>
    </w:pPr>
    <w:r>
      <w:rPr>
        <w:rFonts w:asciiTheme="minorHAnsi" w:hAnsiTheme="minorHAnsi" w:cstheme="minorHAnsi"/>
        <w:b/>
      </w:rPr>
      <w:t xml:space="preserve">SACCJ Constitution </w:t>
    </w:r>
    <w:r w:rsidR="00AB169E" w:rsidRPr="00AB169E">
      <w:rPr>
        <w:rFonts w:asciiTheme="minorHAnsi" w:hAnsiTheme="minorHAnsi" w:cstheme="minorHAnsi"/>
        <w:b/>
      </w:rPr>
      <w:t xml:space="preserve">– </w:t>
    </w:r>
    <w:r w:rsidR="00BF06EC">
      <w:rPr>
        <w:rFonts w:asciiTheme="minorHAnsi" w:hAnsiTheme="minorHAnsi" w:cstheme="minorHAnsi"/>
        <w:b/>
      </w:rPr>
      <w:t>Amended</w:t>
    </w:r>
    <w:r w:rsidR="00AB169E" w:rsidRPr="00AB169E">
      <w:rPr>
        <w:rFonts w:asciiTheme="minorHAnsi" w:hAnsiTheme="minorHAnsi" w:cstheme="minorHAnsi"/>
        <w:b/>
      </w:rPr>
      <w:t xml:space="preserve"> February 20</w:t>
    </w:r>
    <w:r w:rsidR="00BF06EC">
      <w:rPr>
        <w:rFonts w:asciiTheme="minorHAnsi" w:hAnsiTheme="minorHAnsi" w:cstheme="minorHAnsi"/>
        <w:b/>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726C8" w14:textId="77777777" w:rsidR="00095FD8" w:rsidRDefault="00095FD8" w:rsidP="00AB169E">
      <w:r>
        <w:separator/>
      </w:r>
    </w:p>
  </w:footnote>
  <w:footnote w:type="continuationSeparator" w:id="0">
    <w:p w14:paraId="6C0B828B" w14:textId="77777777" w:rsidR="00095FD8" w:rsidRDefault="00095FD8" w:rsidP="00AB1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DEB"/>
    <w:multiLevelType w:val="multilevel"/>
    <w:tmpl w:val="962CA72A"/>
    <w:lvl w:ilvl="0">
      <w:start w:val="1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A64B32"/>
    <w:multiLevelType w:val="multilevel"/>
    <w:tmpl w:val="F24E36B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565A73"/>
    <w:multiLevelType w:val="multilevel"/>
    <w:tmpl w:val="9468D038"/>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3930D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8B75929"/>
    <w:multiLevelType w:val="multilevel"/>
    <w:tmpl w:val="855234AE"/>
    <w:lvl w:ilvl="0">
      <w:start w:val="1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B3E521C"/>
    <w:multiLevelType w:val="multilevel"/>
    <w:tmpl w:val="63CE6CEA"/>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3227E5D"/>
    <w:multiLevelType w:val="hybridMultilevel"/>
    <w:tmpl w:val="7614752E"/>
    <w:lvl w:ilvl="0" w:tplc="867CEB4C">
      <w:start w:val="10"/>
      <w:numFmt w:val="decimal"/>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0B7ED7"/>
    <w:multiLevelType w:val="hybridMultilevel"/>
    <w:tmpl w:val="85FA28B4"/>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6977BF"/>
    <w:multiLevelType w:val="multilevel"/>
    <w:tmpl w:val="D0A4A2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C6D7DF8"/>
    <w:multiLevelType w:val="multilevel"/>
    <w:tmpl w:val="B956A14E"/>
    <w:lvl w:ilvl="0">
      <w:start w:val="7"/>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F0E57F1"/>
    <w:multiLevelType w:val="multilevel"/>
    <w:tmpl w:val="E43A420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590A61"/>
    <w:multiLevelType w:val="multilevel"/>
    <w:tmpl w:val="A1747AB0"/>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E83D29"/>
    <w:multiLevelType w:val="multilevel"/>
    <w:tmpl w:val="14A2F8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C7736E"/>
    <w:multiLevelType w:val="multilevel"/>
    <w:tmpl w:val="3F2A80B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A8F4A27"/>
    <w:multiLevelType w:val="multilevel"/>
    <w:tmpl w:val="F4AAD68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8D3CE9"/>
    <w:multiLevelType w:val="multilevel"/>
    <w:tmpl w:val="D076E688"/>
    <w:lvl w:ilvl="0">
      <w:start w:val="1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44E0125D"/>
    <w:multiLevelType w:val="multilevel"/>
    <w:tmpl w:val="136A0DA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5645D85"/>
    <w:multiLevelType w:val="multilevel"/>
    <w:tmpl w:val="0E10F91C"/>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CC263CF"/>
    <w:multiLevelType w:val="multilevel"/>
    <w:tmpl w:val="A1A49566"/>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2F07AF2"/>
    <w:multiLevelType w:val="multilevel"/>
    <w:tmpl w:val="BD48136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5356F7"/>
    <w:multiLevelType w:val="multilevel"/>
    <w:tmpl w:val="1F88FF1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F51E93"/>
    <w:multiLevelType w:val="multilevel"/>
    <w:tmpl w:val="337ED0B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6C725B"/>
    <w:multiLevelType w:val="singleLevel"/>
    <w:tmpl w:val="C74C5EF0"/>
    <w:lvl w:ilvl="0">
      <w:start w:val="1"/>
      <w:numFmt w:val="lowerRoman"/>
      <w:lvlText w:val="%1)"/>
      <w:lvlJc w:val="left"/>
      <w:pPr>
        <w:tabs>
          <w:tab w:val="num" w:pos="2880"/>
        </w:tabs>
        <w:ind w:left="2880" w:hanging="720"/>
      </w:pPr>
      <w:rPr>
        <w:rFonts w:hint="default"/>
      </w:rPr>
    </w:lvl>
  </w:abstractNum>
  <w:abstractNum w:abstractNumId="23" w15:restartNumberingAfterBreak="0">
    <w:nsid w:val="5804681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B40735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E203524"/>
    <w:multiLevelType w:val="multilevel"/>
    <w:tmpl w:val="B5AAED3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2035A03"/>
    <w:multiLevelType w:val="multilevel"/>
    <w:tmpl w:val="D63C704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3226CD6"/>
    <w:multiLevelType w:val="multilevel"/>
    <w:tmpl w:val="220EF0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5D02FD6"/>
    <w:multiLevelType w:val="multilevel"/>
    <w:tmpl w:val="BA46BBD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E367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30" w15:restartNumberingAfterBreak="0">
    <w:nsid w:val="69CD19CD"/>
    <w:multiLevelType w:val="multilevel"/>
    <w:tmpl w:val="034A6B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0F8294E"/>
    <w:multiLevelType w:val="singleLevel"/>
    <w:tmpl w:val="ABB6DB70"/>
    <w:lvl w:ilvl="0">
      <w:start w:val="1"/>
      <w:numFmt w:val="lowerRoman"/>
      <w:lvlText w:val="%1)"/>
      <w:lvlJc w:val="left"/>
      <w:pPr>
        <w:tabs>
          <w:tab w:val="num" w:pos="2880"/>
        </w:tabs>
        <w:ind w:left="2880" w:hanging="720"/>
      </w:pPr>
      <w:rPr>
        <w:rFonts w:hint="default"/>
      </w:rPr>
    </w:lvl>
  </w:abstractNum>
  <w:num w:numId="1" w16cid:durableId="601187238">
    <w:abstractNumId w:val="12"/>
  </w:num>
  <w:num w:numId="2" w16cid:durableId="1089228122">
    <w:abstractNumId w:val="28"/>
  </w:num>
  <w:num w:numId="3" w16cid:durableId="410277425">
    <w:abstractNumId w:val="0"/>
  </w:num>
  <w:num w:numId="4" w16cid:durableId="1876500342">
    <w:abstractNumId w:val="20"/>
  </w:num>
  <w:num w:numId="5" w16cid:durableId="1465541162">
    <w:abstractNumId w:val="5"/>
  </w:num>
  <w:num w:numId="6" w16cid:durableId="950742484">
    <w:abstractNumId w:val="19"/>
  </w:num>
  <w:num w:numId="7" w16cid:durableId="1901671514">
    <w:abstractNumId w:val="2"/>
  </w:num>
  <w:num w:numId="8" w16cid:durableId="1885560238">
    <w:abstractNumId w:val="24"/>
  </w:num>
  <w:num w:numId="9" w16cid:durableId="350646321">
    <w:abstractNumId w:val="30"/>
  </w:num>
  <w:num w:numId="10" w16cid:durableId="189953123">
    <w:abstractNumId w:val="26"/>
  </w:num>
  <w:num w:numId="11" w16cid:durableId="2022313711">
    <w:abstractNumId w:val="3"/>
  </w:num>
  <w:num w:numId="12" w16cid:durableId="1621952299">
    <w:abstractNumId w:val="29"/>
  </w:num>
  <w:num w:numId="13" w16cid:durableId="61829221">
    <w:abstractNumId w:val="10"/>
  </w:num>
  <w:num w:numId="14" w16cid:durableId="1209997397">
    <w:abstractNumId w:val="9"/>
  </w:num>
  <w:num w:numId="15" w16cid:durableId="1174761913">
    <w:abstractNumId w:val="21"/>
  </w:num>
  <w:num w:numId="16" w16cid:durableId="1519541259">
    <w:abstractNumId w:val="23"/>
  </w:num>
  <w:num w:numId="17" w16cid:durableId="122580748">
    <w:abstractNumId w:val="14"/>
  </w:num>
  <w:num w:numId="18" w16cid:durableId="1510410999">
    <w:abstractNumId w:val="4"/>
  </w:num>
  <w:num w:numId="19" w16cid:durableId="121995140">
    <w:abstractNumId w:val="11"/>
  </w:num>
  <w:num w:numId="20" w16cid:durableId="1165702480">
    <w:abstractNumId w:val="8"/>
  </w:num>
  <w:num w:numId="21" w16cid:durableId="1838837770">
    <w:abstractNumId w:val="31"/>
  </w:num>
  <w:num w:numId="22" w16cid:durableId="944308871">
    <w:abstractNumId w:val="22"/>
  </w:num>
  <w:num w:numId="23" w16cid:durableId="158753">
    <w:abstractNumId w:val="25"/>
  </w:num>
  <w:num w:numId="24" w16cid:durableId="335620345">
    <w:abstractNumId w:val="13"/>
  </w:num>
  <w:num w:numId="25" w16cid:durableId="1270428801">
    <w:abstractNumId w:val="15"/>
  </w:num>
  <w:num w:numId="26" w16cid:durableId="2076200934">
    <w:abstractNumId w:val="6"/>
  </w:num>
  <w:num w:numId="27" w16cid:durableId="1550148854">
    <w:abstractNumId w:val="17"/>
  </w:num>
  <w:num w:numId="28" w16cid:durableId="688920172">
    <w:abstractNumId w:val="7"/>
  </w:num>
  <w:num w:numId="29" w16cid:durableId="479267627">
    <w:abstractNumId w:val="1"/>
  </w:num>
  <w:num w:numId="30" w16cid:durableId="1686856939">
    <w:abstractNumId w:val="27"/>
  </w:num>
  <w:num w:numId="31" w16cid:durableId="2116166366">
    <w:abstractNumId w:val="16"/>
  </w:num>
  <w:num w:numId="32" w16cid:durableId="20976289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5D"/>
    <w:rsid w:val="0006173A"/>
    <w:rsid w:val="00090A1B"/>
    <w:rsid w:val="00095FD8"/>
    <w:rsid w:val="000A4750"/>
    <w:rsid w:val="000B1BFF"/>
    <w:rsid w:val="000F5FBC"/>
    <w:rsid w:val="0012544A"/>
    <w:rsid w:val="00153EB5"/>
    <w:rsid w:val="0019550F"/>
    <w:rsid w:val="00213AC3"/>
    <w:rsid w:val="0023192B"/>
    <w:rsid w:val="00345B41"/>
    <w:rsid w:val="0035164A"/>
    <w:rsid w:val="00363198"/>
    <w:rsid w:val="003F4E7F"/>
    <w:rsid w:val="004A5D6D"/>
    <w:rsid w:val="004D7A29"/>
    <w:rsid w:val="004F1973"/>
    <w:rsid w:val="00504F18"/>
    <w:rsid w:val="00511A33"/>
    <w:rsid w:val="00543AFD"/>
    <w:rsid w:val="00545339"/>
    <w:rsid w:val="00551C6E"/>
    <w:rsid w:val="00564B62"/>
    <w:rsid w:val="005919A9"/>
    <w:rsid w:val="00664D05"/>
    <w:rsid w:val="006841DC"/>
    <w:rsid w:val="006D3A5F"/>
    <w:rsid w:val="00712A37"/>
    <w:rsid w:val="007138A8"/>
    <w:rsid w:val="00725F2D"/>
    <w:rsid w:val="0078794A"/>
    <w:rsid w:val="007B1AB0"/>
    <w:rsid w:val="007C7F0E"/>
    <w:rsid w:val="008457FD"/>
    <w:rsid w:val="008C463A"/>
    <w:rsid w:val="009A5DA3"/>
    <w:rsid w:val="009E1998"/>
    <w:rsid w:val="009E7B00"/>
    <w:rsid w:val="009E7F51"/>
    <w:rsid w:val="00A03998"/>
    <w:rsid w:val="00A17408"/>
    <w:rsid w:val="00A93A8E"/>
    <w:rsid w:val="00AB0DF6"/>
    <w:rsid w:val="00AB169E"/>
    <w:rsid w:val="00AD68FD"/>
    <w:rsid w:val="00B80F3D"/>
    <w:rsid w:val="00BF06EC"/>
    <w:rsid w:val="00BF70D0"/>
    <w:rsid w:val="00CB775D"/>
    <w:rsid w:val="00D009E4"/>
    <w:rsid w:val="00D047F7"/>
    <w:rsid w:val="00DB344E"/>
    <w:rsid w:val="00DB5777"/>
    <w:rsid w:val="00E9206F"/>
    <w:rsid w:val="00EC564A"/>
    <w:rsid w:val="00F04384"/>
    <w:rsid w:val="00F4164D"/>
    <w:rsid w:val="00F76A40"/>
    <w:rsid w:val="00F95B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08600"/>
  <w15:docId w15:val="{D030533B-2828-2C40-8E71-399C0619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24"/>
      <w:szCs w:val="24"/>
      <w:lang w:val="en-GB"/>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napToGrid w:val="0"/>
      <w:sz w:val="16"/>
      <w:szCs w:val="16"/>
      <w:lang w:val="en-US" w:eastAsia="en-US"/>
    </w:rPr>
  </w:style>
  <w:style w:type="paragraph" w:styleId="ListParagraph">
    <w:name w:val="List Paragraph"/>
    <w:basedOn w:val="Normal"/>
    <w:uiPriority w:val="34"/>
    <w:qFormat/>
    <w:rsid w:val="007C7F0E"/>
    <w:pPr>
      <w:ind w:left="720"/>
      <w:contextualSpacing/>
    </w:pPr>
  </w:style>
  <w:style w:type="paragraph" w:styleId="Header">
    <w:name w:val="header"/>
    <w:basedOn w:val="Normal"/>
    <w:link w:val="HeaderChar"/>
    <w:uiPriority w:val="99"/>
    <w:unhideWhenUsed/>
    <w:rsid w:val="00AB169E"/>
    <w:pPr>
      <w:tabs>
        <w:tab w:val="center" w:pos="4680"/>
        <w:tab w:val="right" w:pos="9360"/>
      </w:tabs>
    </w:pPr>
  </w:style>
  <w:style w:type="character" w:customStyle="1" w:styleId="HeaderChar">
    <w:name w:val="Header Char"/>
    <w:basedOn w:val="DefaultParagraphFont"/>
    <w:link w:val="Header"/>
    <w:uiPriority w:val="99"/>
    <w:rsid w:val="00AB169E"/>
    <w:rPr>
      <w:snapToGrid w:val="0"/>
      <w:lang w:val="en-US" w:eastAsia="en-US"/>
    </w:rPr>
  </w:style>
  <w:style w:type="paragraph" w:styleId="Footer">
    <w:name w:val="footer"/>
    <w:basedOn w:val="Normal"/>
    <w:link w:val="FooterChar"/>
    <w:uiPriority w:val="99"/>
    <w:unhideWhenUsed/>
    <w:rsid w:val="00AB169E"/>
    <w:pPr>
      <w:tabs>
        <w:tab w:val="center" w:pos="4680"/>
        <w:tab w:val="right" w:pos="9360"/>
      </w:tabs>
    </w:pPr>
  </w:style>
  <w:style w:type="character" w:customStyle="1" w:styleId="FooterChar">
    <w:name w:val="Footer Char"/>
    <w:basedOn w:val="DefaultParagraphFont"/>
    <w:link w:val="Footer"/>
    <w:uiPriority w:val="99"/>
    <w:rsid w:val="00AB169E"/>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CONSTITUTION OF THE SOUTHERN AFRICA COUNCIL  OF CAT JUDGES</vt:lpstr>
    </vt:vector>
  </TitlesOfParts>
  <Company>none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SOUTHERN AFRICA COUNCIL  OF CAT JUDGES</dc:title>
  <dc:creator>Shirley Addison</dc:creator>
  <cp:lastModifiedBy>Ngaio Crawley</cp:lastModifiedBy>
  <cp:revision>2</cp:revision>
  <cp:lastPrinted>2020-01-04T05:54:00Z</cp:lastPrinted>
  <dcterms:created xsi:type="dcterms:W3CDTF">2022-07-26T08:49:00Z</dcterms:created>
  <dcterms:modified xsi:type="dcterms:W3CDTF">2022-07-26T08:49:00Z</dcterms:modified>
</cp:coreProperties>
</file>